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06E" w:rsidRDefault="005C306E">
      <w:pPr>
        <w:pStyle w:val="1"/>
        <w:rPr>
          <w:sz w:val="84"/>
          <w:szCs w:val="84"/>
        </w:rPr>
      </w:pPr>
    </w:p>
    <w:p w:rsidR="005C306E" w:rsidRDefault="008E022C">
      <w:pPr>
        <w:tabs>
          <w:tab w:val="left" w:pos="0"/>
          <w:tab w:val="center" w:pos="4592"/>
        </w:tabs>
        <w:spacing w:beforeLines="150" w:before="468" w:afterLines="50" w:after="156"/>
        <w:jc w:val="center"/>
        <w:rPr>
          <w:rFonts w:ascii="黑体" w:eastAsia="黑体" w:hAnsi="Times New Roman" w:cs="Times New Roman"/>
          <w:b/>
          <w:bCs/>
          <w:sz w:val="44"/>
          <w:szCs w:val="32"/>
        </w:rPr>
      </w:pPr>
      <w:r>
        <w:rPr>
          <w:rFonts w:ascii="黑体" w:eastAsia="黑体" w:hAnsi="Times New Roman" w:cs="Times New Roman" w:hint="eastAsia"/>
          <w:b/>
          <w:bCs/>
          <w:sz w:val="44"/>
          <w:szCs w:val="32"/>
        </w:rPr>
        <w:t>北京理工大学出版社有限责任公司</w:t>
      </w:r>
    </w:p>
    <w:p w:rsidR="005C306E" w:rsidRDefault="008E022C">
      <w:pPr>
        <w:tabs>
          <w:tab w:val="left" w:pos="0"/>
          <w:tab w:val="center" w:pos="4592"/>
        </w:tabs>
        <w:spacing w:beforeLines="150" w:before="468" w:afterLines="50" w:after="156"/>
        <w:jc w:val="center"/>
        <w:rPr>
          <w:rFonts w:ascii="黑体" w:eastAsia="黑体" w:hAnsi="Times New Roman" w:cs="Times New Roman"/>
          <w:b/>
          <w:bCs/>
          <w:sz w:val="44"/>
          <w:szCs w:val="32"/>
        </w:rPr>
      </w:pPr>
      <w:r>
        <w:rPr>
          <w:rFonts w:ascii="黑体" w:eastAsia="黑体" w:hAnsi="Times New Roman" w:cs="Times New Roman" w:hint="eastAsia"/>
          <w:b/>
          <w:bCs/>
          <w:sz w:val="44"/>
          <w:szCs w:val="32"/>
        </w:rPr>
        <w:t>2015年度纸张材料采购计划书</w:t>
      </w:r>
    </w:p>
    <w:p w:rsidR="005C306E" w:rsidRDefault="005C306E"/>
    <w:p w:rsidR="005C306E" w:rsidRDefault="005C306E"/>
    <w:p w:rsidR="005C306E" w:rsidRDefault="008E022C">
      <w:pPr>
        <w:jc w:val="center"/>
        <w:rPr>
          <w:rFonts w:ascii="黑体" w:eastAsia="黑体"/>
          <w:sz w:val="24"/>
          <w:szCs w:val="24"/>
        </w:rPr>
      </w:pPr>
      <w:r>
        <w:rPr>
          <w:rFonts w:ascii="黑体" w:eastAsia="黑体" w:hint="eastAsia"/>
          <w:sz w:val="24"/>
          <w:szCs w:val="24"/>
        </w:rPr>
        <w:t xml:space="preserve">   （共</w:t>
      </w:r>
      <w:r w:rsidR="008C2779">
        <w:rPr>
          <w:rFonts w:ascii="黑体" w:eastAsia="黑体" w:hint="eastAsia"/>
          <w:sz w:val="24"/>
          <w:szCs w:val="24"/>
        </w:rPr>
        <w:t xml:space="preserve"> 10</w:t>
      </w:r>
      <w:r>
        <w:rPr>
          <w:rFonts w:ascii="黑体" w:eastAsia="黑体" w:hint="eastAsia"/>
          <w:sz w:val="24"/>
          <w:szCs w:val="24"/>
        </w:rPr>
        <w:t xml:space="preserve"> 页）</w:t>
      </w: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8E022C">
      <w:pPr>
        <w:rPr>
          <w:rFonts w:ascii="黑体" w:eastAsia="黑体"/>
        </w:rPr>
      </w:pPr>
      <w:r>
        <w:rPr>
          <w:rFonts w:ascii="黑体" w:eastAsia="黑体" w:hint="eastAsia"/>
        </w:rPr>
        <w:t xml:space="preserve">                 </w:t>
      </w:r>
    </w:p>
    <w:p w:rsidR="005C306E" w:rsidRDefault="005C306E">
      <w:pPr>
        <w:rPr>
          <w:rFonts w:ascii="黑体" w:eastAsia="黑体"/>
        </w:rPr>
      </w:pPr>
    </w:p>
    <w:p w:rsidR="005C306E" w:rsidRDefault="005C306E">
      <w:pPr>
        <w:rPr>
          <w:rFonts w:ascii="黑体" w:eastAsia="黑体"/>
        </w:rPr>
      </w:pPr>
    </w:p>
    <w:p w:rsidR="005C306E" w:rsidRDefault="005C306E">
      <w:pPr>
        <w:rPr>
          <w:rFonts w:ascii="黑体" w:eastAsia="黑体"/>
        </w:rPr>
      </w:pPr>
    </w:p>
    <w:p w:rsidR="005C306E" w:rsidRDefault="008E022C">
      <w:pPr>
        <w:jc w:val="center"/>
        <w:rPr>
          <w:rFonts w:ascii="宋体" w:hAnsi="宋体"/>
          <w:b/>
          <w:sz w:val="24"/>
          <w:szCs w:val="24"/>
        </w:rPr>
      </w:pPr>
      <w:r>
        <w:rPr>
          <w:rFonts w:ascii="黑体" w:eastAsia="黑体" w:hint="eastAsia"/>
          <w:sz w:val="24"/>
          <w:szCs w:val="24"/>
        </w:rPr>
        <w:t xml:space="preserve">   </w:t>
      </w:r>
      <w:r>
        <w:rPr>
          <w:rFonts w:ascii="宋体" w:hAnsi="宋体" w:hint="eastAsia"/>
          <w:b/>
          <w:sz w:val="24"/>
          <w:szCs w:val="24"/>
        </w:rPr>
        <w:t xml:space="preserve">  招标单位：北京理工大学出版社有限责任公司</w:t>
      </w:r>
    </w:p>
    <w:p w:rsidR="005C306E" w:rsidRDefault="005C306E">
      <w:pPr>
        <w:jc w:val="center"/>
        <w:rPr>
          <w:rFonts w:ascii="宋体" w:hAnsi="宋体"/>
          <w:b/>
          <w:sz w:val="24"/>
          <w:szCs w:val="24"/>
        </w:rPr>
      </w:pPr>
    </w:p>
    <w:p w:rsidR="005C306E" w:rsidRDefault="008E022C">
      <w:pPr>
        <w:jc w:val="center"/>
        <w:rPr>
          <w:rFonts w:ascii="宋体" w:hAnsi="宋体"/>
          <w:b/>
          <w:sz w:val="24"/>
          <w:szCs w:val="24"/>
        </w:rPr>
      </w:pPr>
      <w:r>
        <w:rPr>
          <w:rFonts w:ascii="宋体" w:hAnsi="宋体" w:hint="eastAsia"/>
          <w:b/>
          <w:sz w:val="24"/>
          <w:szCs w:val="24"/>
        </w:rPr>
        <w:t xml:space="preserve">     2015年6月</w:t>
      </w: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jc w:val="center"/>
        <w:rPr>
          <w:rFonts w:ascii="黑体" w:eastAsia="黑体"/>
          <w:sz w:val="24"/>
          <w:szCs w:val="24"/>
        </w:rPr>
      </w:pPr>
    </w:p>
    <w:p w:rsidR="005C306E" w:rsidRDefault="005C306E">
      <w:pPr>
        <w:rPr>
          <w:rFonts w:ascii="黑体" w:eastAsia="黑体"/>
          <w:sz w:val="24"/>
          <w:szCs w:val="24"/>
        </w:rPr>
      </w:pPr>
    </w:p>
    <w:p w:rsidR="005C306E" w:rsidRDefault="00C36A64">
      <w:pPr>
        <w:jc w:val="center"/>
        <w:rPr>
          <w:rFonts w:ascii="黑体" w:eastAsia="黑体"/>
          <w:sz w:val="24"/>
          <w:szCs w:val="24"/>
        </w:rPr>
      </w:pPr>
      <w:r>
        <w:rPr>
          <w:rFonts w:ascii="黑体" w:eastAsia="黑体"/>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53.75pt;height:26.25pt">
            <v:imagedata r:id="rId9" o:title=""/>
          </v:shape>
        </w:pict>
      </w:r>
    </w:p>
    <w:p w:rsidR="005C306E" w:rsidRDefault="005C306E">
      <w:pPr>
        <w:jc w:val="center"/>
        <w:rPr>
          <w:rFonts w:ascii="黑体" w:eastAsia="黑体"/>
          <w:b/>
          <w:sz w:val="36"/>
          <w:szCs w:val="36"/>
        </w:rPr>
      </w:pPr>
    </w:p>
    <w:p w:rsidR="005C306E" w:rsidRDefault="005C306E">
      <w:pPr>
        <w:jc w:val="center"/>
        <w:rPr>
          <w:rFonts w:ascii="黑体" w:eastAsia="黑体"/>
          <w:b/>
          <w:sz w:val="36"/>
          <w:szCs w:val="36"/>
        </w:rPr>
      </w:pPr>
    </w:p>
    <w:p w:rsidR="005C306E" w:rsidRDefault="008E022C">
      <w:pPr>
        <w:jc w:val="center"/>
        <w:rPr>
          <w:rFonts w:ascii="黑体" w:eastAsia="黑体"/>
          <w:b/>
          <w:sz w:val="36"/>
          <w:szCs w:val="36"/>
        </w:rPr>
      </w:pPr>
      <w:r>
        <w:rPr>
          <w:rFonts w:ascii="黑体" w:eastAsia="黑体" w:hint="eastAsia"/>
          <w:b/>
          <w:sz w:val="36"/>
          <w:szCs w:val="36"/>
        </w:rPr>
        <w:lastRenderedPageBreak/>
        <w:t>目     录</w:t>
      </w:r>
    </w:p>
    <w:p w:rsidR="005C306E" w:rsidRDefault="005C306E">
      <w:pPr>
        <w:rPr>
          <w:rFonts w:ascii="黑体" w:eastAsia="黑体"/>
          <w:sz w:val="24"/>
          <w:szCs w:val="24"/>
        </w:rPr>
      </w:pPr>
    </w:p>
    <w:p w:rsidR="005C306E" w:rsidRDefault="005C306E">
      <w:pPr>
        <w:rPr>
          <w:rFonts w:ascii="黑体" w:eastAsia="黑体"/>
          <w:sz w:val="24"/>
          <w:szCs w:val="24"/>
        </w:rPr>
      </w:pPr>
    </w:p>
    <w:p w:rsidR="005C306E" w:rsidRDefault="008E022C">
      <w:pPr>
        <w:pStyle w:val="10"/>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招标说明  ┅┅┅┅┅┅┅┅┅┅┅┅┅┅┅┅┅┅┅┅┅  3</w:t>
      </w:r>
    </w:p>
    <w:p w:rsidR="005C306E" w:rsidRDefault="008E022C">
      <w:pPr>
        <w:pStyle w:val="10"/>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投标资格  ┅┅┅┅┅┅┅┅┅┅┅┅┅┅┅┅┅┅┅┅┅</w:t>
      </w:r>
      <w:r w:rsidR="00BD0F09">
        <w:rPr>
          <w:rFonts w:ascii="黑体" w:eastAsia="黑体" w:hint="eastAsia"/>
          <w:sz w:val="24"/>
          <w:szCs w:val="24"/>
        </w:rPr>
        <w:t xml:space="preserve">  6</w:t>
      </w:r>
    </w:p>
    <w:p w:rsidR="005C306E" w:rsidRDefault="008E022C">
      <w:pPr>
        <w:pStyle w:val="10"/>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投标企业资格审查表  ┅┅┅┅┅┅┅┅┅┅┅┅┅┅┅┅</w:t>
      </w:r>
      <w:r w:rsidR="00BD0F09">
        <w:rPr>
          <w:rFonts w:ascii="黑体" w:eastAsia="黑体" w:hint="eastAsia"/>
          <w:sz w:val="24"/>
          <w:szCs w:val="24"/>
        </w:rPr>
        <w:t xml:space="preserve">  7</w:t>
      </w:r>
    </w:p>
    <w:p w:rsidR="005C306E" w:rsidRDefault="008E022C">
      <w:pPr>
        <w:pStyle w:val="10"/>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纸张需求一览表  ┅┅┅┅┅┅┅┅┅┅┅┅┅┅┅┅┅┅</w:t>
      </w:r>
      <w:r w:rsidR="00BD0F09">
        <w:rPr>
          <w:rFonts w:ascii="黑体" w:eastAsia="黑体" w:hint="eastAsia"/>
          <w:sz w:val="24"/>
          <w:szCs w:val="24"/>
        </w:rPr>
        <w:t xml:space="preserve">  8</w:t>
      </w:r>
    </w:p>
    <w:p w:rsidR="005C306E" w:rsidRDefault="008E022C">
      <w:pPr>
        <w:pStyle w:val="10"/>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投标企业报价表  ┅┅┅┅┅┅┅┅┅┅┅┅┅┅┅┅┅┅</w:t>
      </w:r>
      <w:r w:rsidR="00BD0F09">
        <w:rPr>
          <w:rFonts w:ascii="黑体" w:eastAsia="黑体" w:hint="eastAsia"/>
          <w:sz w:val="24"/>
          <w:szCs w:val="24"/>
        </w:rPr>
        <w:t xml:space="preserve">  10</w:t>
      </w: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5C306E">
      <w:pPr>
        <w:pStyle w:val="10"/>
        <w:spacing w:line="480" w:lineRule="auto"/>
        <w:ind w:left="1231" w:firstLineChars="0" w:firstLine="0"/>
        <w:rPr>
          <w:rFonts w:ascii="黑体" w:eastAsia="黑体"/>
          <w:sz w:val="24"/>
          <w:szCs w:val="24"/>
        </w:rPr>
      </w:pPr>
    </w:p>
    <w:p w:rsidR="005C306E" w:rsidRDefault="008E022C">
      <w:pPr>
        <w:pStyle w:val="1"/>
        <w:numPr>
          <w:ilvl w:val="0"/>
          <w:numId w:val="2"/>
        </w:numPr>
        <w:jc w:val="center"/>
        <w:rPr>
          <w:sz w:val="36"/>
          <w:szCs w:val="36"/>
        </w:rPr>
      </w:pPr>
      <w:r>
        <w:rPr>
          <w:rFonts w:hint="eastAsia"/>
          <w:sz w:val="36"/>
          <w:szCs w:val="36"/>
        </w:rPr>
        <w:lastRenderedPageBreak/>
        <w:t>招标说明</w:t>
      </w:r>
    </w:p>
    <w:p w:rsidR="000D1E94" w:rsidRDefault="000D1E94" w:rsidP="00AD6854">
      <w:pPr>
        <w:spacing w:line="480" w:lineRule="auto"/>
        <w:ind w:firstLineChars="200" w:firstLine="480"/>
        <w:rPr>
          <w:rFonts w:ascii="宋体" w:hAnsi="宋体"/>
          <w:sz w:val="24"/>
          <w:szCs w:val="24"/>
        </w:rPr>
      </w:pPr>
      <w:r>
        <w:rPr>
          <w:rFonts w:ascii="宋体" w:hAnsi="宋体" w:hint="eastAsia"/>
          <w:sz w:val="24"/>
          <w:szCs w:val="24"/>
        </w:rPr>
        <w:t>为全面提高我社纸张材料采购的质量，满足图书出版需求，现本着“公开、公正、公平”的原则，诚面向各纸张供应单位进行公开招标。</w:t>
      </w:r>
    </w:p>
    <w:p w:rsidR="000D1E94" w:rsidRDefault="000D1E94" w:rsidP="00AD6854">
      <w:pPr>
        <w:spacing w:line="480" w:lineRule="auto"/>
        <w:ind w:firstLineChars="200" w:firstLine="480"/>
        <w:rPr>
          <w:rFonts w:ascii="黑体" w:eastAsia="黑体"/>
          <w:sz w:val="24"/>
          <w:szCs w:val="24"/>
        </w:rPr>
      </w:pPr>
      <w:r>
        <w:rPr>
          <w:rFonts w:ascii="黑体" w:eastAsia="黑体" w:hint="eastAsia"/>
          <w:sz w:val="24"/>
          <w:szCs w:val="24"/>
        </w:rPr>
        <w:t>一、招标项目：</w:t>
      </w:r>
      <w:r>
        <w:rPr>
          <w:rFonts w:ascii="黑体" w:eastAsia="黑体"/>
          <w:sz w:val="24"/>
          <w:szCs w:val="24"/>
        </w:rPr>
        <w:t xml:space="preserve"> </w:t>
      </w:r>
    </w:p>
    <w:p w:rsidR="000D1E94" w:rsidRDefault="000D1E94" w:rsidP="00AD6854">
      <w:pPr>
        <w:spacing w:line="480" w:lineRule="auto"/>
        <w:ind w:leftChars="350" w:left="1054" w:hangingChars="133" w:hanging="319"/>
        <w:rPr>
          <w:rFonts w:ascii="宋体" w:hAnsi="宋体" w:cs="Times New Roman"/>
          <w:sz w:val="24"/>
          <w:szCs w:val="24"/>
        </w:rPr>
      </w:pPr>
      <w:r>
        <w:rPr>
          <w:rFonts w:ascii="宋体" w:hAnsi="宋体" w:cs="Times New Roman" w:hint="eastAsia"/>
          <w:sz w:val="24"/>
          <w:szCs w:val="24"/>
        </w:rPr>
        <w:t>1、60克胶版纸。主要有710×1000mm、787×1092mm、787×960mm、880×1230mm规格，年计划总需求量为1300吨。</w:t>
      </w:r>
    </w:p>
    <w:p w:rsidR="000D1E94" w:rsidRDefault="000D1E94" w:rsidP="00AD6854">
      <w:pPr>
        <w:spacing w:line="480" w:lineRule="auto"/>
        <w:ind w:leftChars="350" w:left="1095" w:hangingChars="150" w:hanging="360"/>
        <w:rPr>
          <w:rFonts w:ascii="宋体" w:hAnsi="宋体" w:cs="Times New Roman"/>
          <w:sz w:val="24"/>
          <w:szCs w:val="24"/>
        </w:rPr>
      </w:pPr>
      <w:r>
        <w:rPr>
          <w:rFonts w:ascii="宋体" w:hAnsi="宋体" w:cs="Times New Roman" w:hint="eastAsia"/>
          <w:sz w:val="24"/>
          <w:szCs w:val="24"/>
        </w:rPr>
        <w:t>2、70克～80克轻型纸。主要有710×1000mm、787×1092mm、880×1230mm规格，年计划总需求量360吨。</w:t>
      </w:r>
    </w:p>
    <w:p w:rsidR="000D1E94" w:rsidRDefault="000D1E94" w:rsidP="00AD6854">
      <w:pPr>
        <w:spacing w:line="480" w:lineRule="auto"/>
        <w:ind w:leftChars="350" w:left="1095" w:hangingChars="150" w:hanging="360"/>
        <w:rPr>
          <w:rFonts w:ascii="宋体" w:hAnsi="宋体" w:cs="Times New Roman"/>
          <w:sz w:val="24"/>
          <w:szCs w:val="24"/>
        </w:rPr>
      </w:pPr>
      <w:r>
        <w:rPr>
          <w:rFonts w:ascii="宋体" w:hAnsi="宋体" w:cs="Times New Roman" w:hint="eastAsia"/>
          <w:sz w:val="24"/>
          <w:szCs w:val="24"/>
        </w:rPr>
        <w:t>3、70克～100克胶版纸。以710×1000mm、787×1092mm、889*1194mm、880×1230mm等规格高档胶版纸为主，年计划总需求量500吨。</w:t>
      </w:r>
    </w:p>
    <w:p w:rsidR="000D1E94" w:rsidRDefault="000D1E94" w:rsidP="00AD6854">
      <w:pPr>
        <w:spacing w:line="480" w:lineRule="auto"/>
        <w:ind w:leftChars="350" w:left="1095" w:hangingChars="150" w:hanging="360"/>
        <w:rPr>
          <w:rFonts w:ascii="宋体" w:hAnsi="宋体" w:cs="Times New Roman"/>
          <w:sz w:val="24"/>
          <w:szCs w:val="24"/>
        </w:rPr>
      </w:pPr>
      <w:r>
        <w:rPr>
          <w:rFonts w:ascii="宋体" w:hAnsi="宋体" w:cs="Times New Roman" w:hint="eastAsia"/>
          <w:sz w:val="24"/>
          <w:szCs w:val="24"/>
        </w:rPr>
        <w:t>4、铜版纸。规格主要有787×1092mm、889×1194mm、880×1230mm。铜版纸克</w:t>
      </w:r>
      <w:proofErr w:type="gramStart"/>
      <w:r>
        <w:rPr>
          <w:rFonts w:ascii="宋体" w:hAnsi="宋体" w:cs="Times New Roman" w:hint="eastAsia"/>
          <w:sz w:val="24"/>
          <w:szCs w:val="24"/>
        </w:rPr>
        <w:t>重范围</w:t>
      </w:r>
      <w:proofErr w:type="gramEnd"/>
      <w:r>
        <w:rPr>
          <w:rFonts w:ascii="宋体" w:hAnsi="宋体" w:cs="Times New Roman" w:hint="eastAsia"/>
          <w:sz w:val="24"/>
          <w:szCs w:val="24"/>
        </w:rPr>
        <w:t>105克～250克，年计划总需求量240吨。</w:t>
      </w:r>
    </w:p>
    <w:p w:rsidR="000D1E94" w:rsidRDefault="000D1E94" w:rsidP="00AD6854">
      <w:pPr>
        <w:spacing w:line="480" w:lineRule="auto"/>
        <w:ind w:firstLineChars="200" w:firstLine="480"/>
        <w:rPr>
          <w:rFonts w:ascii="黑体" w:eastAsia="黑体" w:hAnsi="宋体"/>
          <w:sz w:val="24"/>
          <w:szCs w:val="24"/>
        </w:rPr>
      </w:pPr>
      <w:r>
        <w:rPr>
          <w:rFonts w:ascii="黑体" w:eastAsia="黑体" w:hAnsi="宋体" w:hint="eastAsia"/>
          <w:sz w:val="24"/>
          <w:szCs w:val="24"/>
        </w:rPr>
        <w:t>二、投标需知</w:t>
      </w:r>
    </w:p>
    <w:p w:rsidR="000D1E9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投标代表是投标单位的法人或法人委托代理人。受法人委托的代理人应有书面的委托证明，必须有委托人签名并加盖企业公章。同时应提交企业营业执照副本复印件，并加盖企业公章以及投标代表身份证复印件。</w:t>
      </w:r>
    </w:p>
    <w:p w:rsidR="000D1E9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根据企业生产经营状况，投标代表需正确填写投标书（</w:t>
      </w:r>
      <w:proofErr w:type="gramStart"/>
      <w:r>
        <w:rPr>
          <w:rFonts w:ascii="宋体" w:hAnsi="宋体" w:hint="eastAsia"/>
          <w:sz w:val="24"/>
          <w:szCs w:val="24"/>
        </w:rPr>
        <w:t>并附所投标</w:t>
      </w:r>
      <w:proofErr w:type="gramEnd"/>
      <w:r>
        <w:rPr>
          <w:rFonts w:ascii="宋体" w:hAnsi="宋体" w:hint="eastAsia"/>
          <w:sz w:val="24"/>
          <w:szCs w:val="24"/>
        </w:rPr>
        <w:t>项目所对应的</w:t>
      </w:r>
      <w:r w:rsidRPr="00FE235F">
        <w:rPr>
          <w:rFonts w:ascii="宋体" w:hAnsi="宋体" w:hint="eastAsia"/>
          <w:sz w:val="24"/>
          <w:szCs w:val="24"/>
        </w:rPr>
        <w:t>样品和样书</w:t>
      </w:r>
      <w:r>
        <w:rPr>
          <w:rFonts w:ascii="宋体" w:hAnsi="宋体" w:hint="eastAsia"/>
          <w:sz w:val="24"/>
          <w:szCs w:val="24"/>
        </w:rPr>
        <w:t>）。要求每栏都填写，凡是不填写的项目视为放弃投标。</w:t>
      </w:r>
    </w:p>
    <w:p w:rsidR="000D1E94" w:rsidRPr="009533AD"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投标单位所投产品的生产企业需具备绿色环保认证资质，并出具资质复印件。</w:t>
      </w:r>
    </w:p>
    <w:p w:rsidR="000D1E9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凡有意参与此次竞标的纸张供应单位，可任意选择一种或多种项目进行竞标，每种项目最多可投两种品牌纸张。投标产品须一同提供</w:t>
      </w:r>
      <w:r w:rsidRPr="00FE235F">
        <w:rPr>
          <w:rFonts w:ascii="宋体" w:hAnsi="宋体" w:hint="eastAsia"/>
          <w:sz w:val="24"/>
          <w:szCs w:val="24"/>
        </w:rPr>
        <w:t>纸样</w:t>
      </w:r>
      <w:r>
        <w:rPr>
          <w:rFonts w:ascii="宋体" w:hAnsi="宋体" w:hint="eastAsia"/>
          <w:sz w:val="24"/>
          <w:szCs w:val="24"/>
        </w:rPr>
        <w:t>和样书。纸样要求裁成A4尺寸大小，并且每张纸样需标注纸张克重、品牌、投标单位名称（投标单位盖章）及纸张吨价。每两张A4纸样钉在一起为一份，每个投标品种需附带</w:t>
      </w:r>
      <w:r>
        <w:rPr>
          <w:rFonts w:ascii="宋体" w:hAnsi="宋体" w:hint="eastAsia"/>
          <w:sz w:val="24"/>
          <w:szCs w:val="24"/>
        </w:rPr>
        <w:lastRenderedPageBreak/>
        <w:t>8份纸样。每个投标品种需提供样书一本，样书上需标注纸张克重、品牌、投标单位名称（投标单位盖章）及纸张吨价。投标单位需把投标资质、标书及纸样等保密材料装入信封加以密封，并在信封口处加盖投标企业公章或合同章。</w:t>
      </w:r>
    </w:p>
    <w:p w:rsidR="000D1E9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投标单位需提供与其他出版单位的合作证明。</w:t>
      </w:r>
    </w:p>
    <w:p w:rsidR="000D1E94" w:rsidRPr="00C54A3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纸张招标会为每个单位投标代表安排五分钟时间介绍本单位纸张年生产或销售情况、目前代表性合作出版单位及自身投标优势等信息，并接受评标评委的相关提问，请认真准备。具体开标时间待确定后，由北京理工大学出版社印</w:t>
      </w:r>
      <w:proofErr w:type="gramStart"/>
      <w:r>
        <w:rPr>
          <w:rFonts w:ascii="宋体" w:hAnsi="宋体" w:hint="eastAsia"/>
          <w:sz w:val="24"/>
          <w:szCs w:val="24"/>
        </w:rPr>
        <w:t>务</w:t>
      </w:r>
      <w:proofErr w:type="gramEnd"/>
      <w:r>
        <w:rPr>
          <w:rFonts w:ascii="宋体" w:hAnsi="宋体" w:hint="eastAsia"/>
          <w:sz w:val="24"/>
          <w:szCs w:val="24"/>
        </w:rPr>
        <w:t>部王老师负责通知各投标代表。</w:t>
      </w:r>
    </w:p>
    <w:p w:rsidR="000D1E94" w:rsidRPr="009533AD"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我社的纸张采购付款周期为每年结款两次（每年6月和12月）。</w:t>
      </w:r>
    </w:p>
    <w:p w:rsidR="000D1E94" w:rsidRDefault="000D1E94" w:rsidP="00AD6854">
      <w:pPr>
        <w:numPr>
          <w:ilvl w:val="0"/>
          <w:numId w:val="3"/>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在未确定中标结果之前，招投标双方不能就合同内容进行谈判。</w:t>
      </w:r>
    </w:p>
    <w:p w:rsidR="000D1E94" w:rsidRDefault="000D1E94" w:rsidP="00AD6854">
      <w:pPr>
        <w:spacing w:line="480" w:lineRule="auto"/>
        <w:ind w:firstLineChars="200" w:firstLine="480"/>
        <w:rPr>
          <w:rFonts w:ascii="黑体" w:eastAsia="黑体" w:hAnsi="宋体"/>
          <w:sz w:val="24"/>
          <w:szCs w:val="24"/>
        </w:rPr>
      </w:pPr>
      <w:r>
        <w:rPr>
          <w:rFonts w:ascii="黑体" w:eastAsia="黑体" w:hAnsi="宋体" w:hint="eastAsia"/>
          <w:sz w:val="24"/>
          <w:szCs w:val="24"/>
        </w:rPr>
        <w:t>三、评标标准</w:t>
      </w:r>
    </w:p>
    <w:p w:rsidR="000D1E94" w:rsidRDefault="000D1E94" w:rsidP="00AD6854">
      <w:pPr>
        <w:spacing w:line="480" w:lineRule="auto"/>
        <w:ind w:firstLineChars="200" w:firstLine="480"/>
        <w:rPr>
          <w:rFonts w:ascii="宋体" w:hAnsi="宋体"/>
          <w:sz w:val="24"/>
          <w:szCs w:val="24"/>
        </w:rPr>
      </w:pPr>
      <w:r>
        <w:rPr>
          <w:rFonts w:ascii="宋体" w:hAnsi="宋体" w:hint="eastAsia"/>
          <w:sz w:val="24"/>
          <w:szCs w:val="24"/>
        </w:rPr>
        <w:t>本次招标法采取综合评标法进行评标。标准如下：</w:t>
      </w:r>
    </w:p>
    <w:p w:rsidR="000D1E94" w:rsidRDefault="000D1E94" w:rsidP="00AD6854">
      <w:pPr>
        <w:numPr>
          <w:ilvl w:val="0"/>
          <w:numId w:val="7"/>
        </w:numPr>
        <w:tabs>
          <w:tab w:val="left" w:pos="528"/>
        </w:tabs>
        <w:spacing w:line="480" w:lineRule="auto"/>
        <w:ind w:firstLineChars="236" w:firstLine="566"/>
        <w:rPr>
          <w:rFonts w:ascii="宋体" w:hAnsi="宋体"/>
          <w:sz w:val="24"/>
          <w:szCs w:val="24"/>
        </w:rPr>
      </w:pPr>
      <w:r>
        <w:rPr>
          <w:rFonts w:ascii="宋体" w:hAnsi="宋体" w:hint="eastAsia"/>
          <w:sz w:val="24"/>
          <w:szCs w:val="24"/>
        </w:rPr>
        <w:t>投标方能按北京理工大学出版社有限责任公司纸张质量要求进行生产和服务。</w:t>
      </w:r>
    </w:p>
    <w:p w:rsidR="000D1E94" w:rsidRDefault="000D1E94" w:rsidP="00AD6854">
      <w:pPr>
        <w:numPr>
          <w:ilvl w:val="0"/>
          <w:numId w:val="7"/>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本着“公平、公正”的原则，兼顾质量、价格、周期与服务等进行综合评标。</w:t>
      </w:r>
    </w:p>
    <w:p w:rsidR="000D1E94" w:rsidRDefault="000D1E94" w:rsidP="00AD6854">
      <w:pPr>
        <w:numPr>
          <w:ilvl w:val="0"/>
          <w:numId w:val="7"/>
        </w:numPr>
        <w:tabs>
          <w:tab w:val="left" w:pos="528"/>
        </w:tabs>
        <w:spacing w:line="480" w:lineRule="auto"/>
        <w:ind w:leftChars="269" w:left="990" w:hangingChars="177" w:hanging="425"/>
        <w:rPr>
          <w:rFonts w:ascii="宋体" w:hAnsi="宋体"/>
          <w:sz w:val="24"/>
          <w:szCs w:val="24"/>
        </w:rPr>
      </w:pPr>
      <w:r>
        <w:rPr>
          <w:rFonts w:ascii="宋体" w:hAnsi="宋体" w:hint="eastAsia"/>
          <w:sz w:val="24"/>
          <w:szCs w:val="24"/>
        </w:rPr>
        <w:t>投标单位具有良好的资信程度，并能严格履行合同。</w:t>
      </w:r>
    </w:p>
    <w:p w:rsidR="000D1E94" w:rsidRDefault="000D1E94" w:rsidP="00AD6854">
      <w:pPr>
        <w:spacing w:line="480" w:lineRule="auto"/>
        <w:ind w:firstLineChars="200" w:firstLine="480"/>
        <w:rPr>
          <w:rFonts w:ascii="黑体" w:eastAsia="黑体" w:hAnsi="宋体"/>
          <w:sz w:val="24"/>
          <w:szCs w:val="24"/>
        </w:rPr>
      </w:pPr>
      <w:r>
        <w:rPr>
          <w:rFonts w:ascii="黑体" w:eastAsia="黑体" w:hAnsi="宋体" w:hint="eastAsia"/>
          <w:sz w:val="24"/>
          <w:szCs w:val="24"/>
        </w:rPr>
        <w:t>四、投标资格</w:t>
      </w:r>
    </w:p>
    <w:p w:rsidR="000D1E94" w:rsidRDefault="000D1E94" w:rsidP="00AD6854">
      <w:pPr>
        <w:spacing w:line="480" w:lineRule="auto"/>
        <w:ind w:firstLineChars="200" w:firstLine="480"/>
        <w:rPr>
          <w:rFonts w:ascii="宋体" w:hAnsi="宋体"/>
          <w:sz w:val="24"/>
          <w:szCs w:val="24"/>
        </w:rPr>
      </w:pPr>
      <w:r>
        <w:rPr>
          <w:rFonts w:ascii="宋体" w:hAnsi="宋体" w:hint="eastAsia"/>
          <w:sz w:val="24"/>
          <w:szCs w:val="24"/>
        </w:rPr>
        <w:t>凡参加北京理工大学出版社有限责任公司纸张招标的投标人应符合下列条件：</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在国内工商管理部门注册、具有独立企业法人资格或能够独立承担民事责任能力、满足本次招标文件要求、具备完成该项目能力的纸张生产商或经销商。</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生产商须拥有4台以上中等造纸专业设备。</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造纸企业年产量在20万吨以上或经销商年销售量在2万吨以上。</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具有良好的资金、财务状况，无不良信用记录。</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需具备纸张批量运输能力，确保满足招标人的纸张供应要求。</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lastRenderedPageBreak/>
        <w:t>所供产品应符合国家相关质量标准，生产环境达到国家及地方相关部门环保标准。</w:t>
      </w:r>
    </w:p>
    <w:p w:rsidR="000D1E94" w:rsidRDefault="000D1E94" w:rsidP="00AD6854">
      <w:pPr>
        <w:numPr>
          <w:ilvl w:val="0"/>
          <w:numId w:val="6"/>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可开具结账所需的本单位增值税专用发票。</w:t>
      </w:r>
    </w:p>
    <w:p w:rsidR="000D1E94" w:rsidRDefault="000D1E94" w:rsidP="00AD6854">
      <w:pPr>
        <w:spacing w:line="480" w:lineRule="auto"/>
        <w:ind w:firstLineChars="200" w:firstLine="480"/>
        <w:rPr>
          <w:rFonts w:ascii="黑体" w:eastAsia="黑体" w:hAnsi="宋体"/>
          <w:sz w:val="24"/>
          <w:szCs w:val="24"/>
        </w:rPr>
      </w:pPr>
      <w:r>
        <w:rPr>
          <w:rFonts w:ascii="黑体" w:eastAsia="黑体" w:hAnsi="宋体" w:hint="eastAsia"/>
          <w:sz w:val="24"/>
          <w:szCs w:val="24"/>
        </w:rPr>
        <w:t>五、招标时间安排</w:t>
      </w:r>
    </w:p>
    <w:p w:rsidR="000D1E94" w:rsidRPr="00C36A64" w:rsidRDefault="000D1E94" w:rsidP="00AD6854">
      <w:pPr>
        <w:numPr>
          <w:ilvl w:val="0"/>
          <w:numId w:val="5"/>
        </w:numPr>
        <w:tabs>
          <w:tab w:val="left" w:pos="528"/>
        </w:tabs>
        <w:spacing w:line="480" w:lineRule="auto"/>
        <w:ind w:leftChars="270" w:left="992" w:hangingChars="177" w:hanging="425"/>
        <w:rPr>
          <w:rFonts w:ascii="宋体" w:hAnsi="宋体" w:hint="eastAsia"/>
          <w:sz w:val="24"/>
          <w:szCs w:val="24"/>
        </w:rPr>
      </w:pPr>
      <w:r>
        <w:rPr>
          <w:rFonts w:ascii="宋体" w:hAnsi="宋体" w:hint="eastAsia"/>
          <w:sz w:val="24"/>
          <w:szCs w:val="24"/>
        </w:rPr>
        <w:t>所有投标书</w:t>
      </w:r>
      <w:r w:rsidRPr="00C36A64">
        <w:rPr>
          <w:rFonts w:ascii="宋体" w:hAnsi="宋体" w:hint="eastAsia"/>
          <w:sz w:val="24"/>
          <w:szCs w:val="24"/>
        </w:rPr>
        <w:t>递交截止时间：2015年7月1日下午5：30。请各投标单位务必在此期限前将标书以密封形式递交我社。</w:t>
      </w:r>
    </w:p>
    <w:p w:rsidR="000D1E94" w:rsidRPr="00C36A64" w:rsidRDefault="000D1E94" w:rsidP="00AD6854">
      <w:pPr>
        <w:numPr>
          <w:ilvl w:val="0"/>
          <w:numId w:val="5"/>
        </w:numPr>
        <w:tabs>
          <w:tab w:val="left" w:pos="528"/>
        </w:tabs>
        <w:spacing w:line="480" w:lineRule="auto"/>
        <w:ind w:leftChars="270" w:left="992" w:hangingChars="177" w:hanging="425"/>
        <w:rPr>
          <w:rFonts w:ascii="宋体" w:hAnsi="宋体"/>
          <w:sz w:val="24"/>
          <w:szCs w:val="24"/>
        </w:rPr>
      </w:pPr>
      <w:r w:rsidRPr="00C36A64">
        <w:rPr>
          <w:rFonts w:ascii="宋体" w:hAnsi="宋体" w:hint="eastAsia"/>
          <w:sz w:val="24"/>
          <w:szCs w:val="24"/>
        </w:rPr>
        <w:t>标书投递地点：北京理工大学出版社印</w:t>
      </w:r>
      <w:proofErr w:type="gramStart"/>
      <w:r w:rsidRPr="00C36A64">
        <w:rPr>
          <w:rFonts w:ascii="宋体" w:hAnsi="宋体" w:hint="eastAsia"/>
          <w:sz w:val="24"/>
          <w:szCs w:val="24"/>
        </w:rPr>
        <w:t>务</w:t>
      </w:r>
      <w:proofErr w:type="gramEnd"/>
      <w:r w:rsidRPr="00C36A64">
        <w:rPr>
          <w:rFonts w:ascii="宋体" w:hAnsi="宋体" w:hint="eastAsia"/>
          <w:sz w:val="24"/>
          <w:szCs w:val="24"/>
        </w:rPr>
        <w:t>部</w:t>
      </w:r>
      <w:r>
        <w:rPr>
          <w:rFonts w:ascii="宋体" w:hAnsi="宋体" w:hint="eastAsia"/>
          <w:sz w:val="24"/>
          <w:szCs w:val="24"/>
        </w:rPr>
        <w:t>（北京市海淀区中关村南大街5号北京理工大学南门）</w:t>
      </w:r>
    </w:p>
    <w:p w:rsidR="000D1E94" w:rsidRDefault="000D1E94" w:rsidP="00AD6854">
      <w:pPr>
        <w:tabs>
          <w:tab w:val="left" w:pos="528"/>
        </w:tabs>
        <w:spacing w:line="480" w:lineRule="auto"/>
        <w:ind w:left="992" w:firstLineChars="150" w:firstLine="360"/>
        <w:rPr>
          <w:rFonts w:ascii="宋体" w:hAnsi="宋体"/>
          <w:sz w:val="24"/>
          <w:szCs w:val="24"/>
        </w:rPr>
      </w:pPr>
      <w:r w:rsidRPr="000946FD">
        <w:rPr>
          <w:rFonts w:ascii="宋体" w:hAnsi="宋体" w:hint="eastAsia"/>
          <w:sz w:val="24"/>
          <w:szCs w:val="24"/>
        </w:rPr>
        <w:t>联系人：</w:t>
      </w:r>
      <w:proofErr w:type="gramStart"/>
      <w:r w:rsidRPr="000946FD">
        <w:rPr>
          <w:rFonts w:ascii="宋体" w:hAnsi="宋体" w:hint="eastAsia"/>
          <w:sz w:val="24"/>
          <w:szCs w:val="24"/>
        </w:rPr>
        <w:t>王美丽</w:t>
      </w:r>
      <w:proofErr w:type="gramEnd"/>
      <w:r w:rsidRPr="000946FD">
        <w:rPr>
          <w:rFonts w:ascii="宋体" w:hAnsi="宋体" w:hint="eastAsia"/>
          <w:sz w:val="24"/>
          <w:szCs w:val="24"/>
        </w:rPr>
        <w:t xml:space="preserve">     联系电话：010-68940966</w:t>
      </w:r>
    </w:p>
    <w:p w:rsidR="000D1E94" w:rsidRDefault="000D1E94" w:rsidP="00AD6854">
      <w:pPr>
        <w:numPr>
          <w:ilvl w:val="0"/>
          <w:numId w:val="5"/>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在招标小组进行评标后，有关投标结果将于2015年7月10日前通知各纸张供应单位。</w:t>
      </w:r>
    </w:p>
    <w:p w:rsidR="000D1E94" w:rsidRDefault="000D1E94" w:rsidP="00AD6854">
      <w:pPr>
        <w:numPr>
          <w:ilvl w:val="0"/>
          <w:numId w:val="5"/>
        </w:numPr>
        <w:tabs>
          <w:tab w:val="left" w:pos="528"/>
        </w:tabs>
        <w:spacing w:line="480" w:lineRule="auto"/>
        <w:ind w:leftChars="270" w:left="992" w:hangingChars="177" w:hanging="425"/>
        <w:rPr>
          <w:rFonts w:ascii="宋体" w:hAnsi="宋体"/>
          <w:sz w:val="24"/>
          <w:szCs w:val="24"/>
        </w:rPr>
      </w:pPr>
      <w:r>
        <w:rPr>
          <w:rFonts w:ascii="宋体" w:hAnsi="宋体" w:hint="eastAsia"/>
          <w:sz w:val="24"/>
          <w:szCs w:val="24"/>
        </w:rPr>
        <w:t>招标人将根据竞标结果，确定我社定点合作厂家，合作时间为2015年7月—2016年2月。</w:t>
      </w:r>
    </w:p>
    <w:p w:rsidR="000D1E94" w:rsidRDefault="000D1E94" w:rsidP="00AD6854">
      <w:pPr>
        <w:tabs>
          <w:tab w:val="left" w:pos="528"/>
        </w:tabs>
        <w:spacing w:line="480" w:lineRule="auto"/>
        <w:ind w:firstLineChars="250" w:firstLine="600"/>
        <w:rPr>
          <w:rFonts w:ascii="宋体" w:hAnsi="宋体"/>
          <w:sz w:val="24"/>
          <w:szCs w:val="24"/>
        </w:rPr>
      </w:pPr>
      <w:r>
        <w:rPr>
          <w:rFonts w:ascii="宋体" w:hAnsi="宋体" w:hint="eastAsia"/>
          <w:sz w:val="24"/>
          <w:szCs w:val="24"/>
        </w:rPr>
        <w:t>谨对各家纸张供应单位给予我社一如既往的支持和协助致以诚挚的谢意！</w:t>
      </w:r>
    </w:p>
    <w:p w:rsidR="000D1E94" w:rsidRDefault="000D1E94" w:rsidP="000D1E94">
      <w:pPr>
        <w:tabs>
          <w:tab w:val="left" w:pos="528"/>
        </w:tabs>
        <w:spacing w:line="360" w:lineRule="auto"/>
        <w:ind w:firstLineChars="250" w:firstLine="600"/>
        <w:rPr>
          <w:rFonts w:ascii="宋体" w:hAnsi="宋体"/>
          <w:sz w:val="24"/>
          <w:szCs w:val="24"/>
        </w:rPr>
      </w:pPr>
    </w:p>
    <w:p w:rsidR="000D1E94" w:rsidRDefault="000D1E94" w:rsidP="000D1E94">
      <w:pPr>
        <w:spacing w:line="360" w:lineRule="auto"/>
        <w:rPr>
          <w:rFonts w:ascii="宋体" w:hAnsi="宋体"/>
          <w:sz w:val="24"/>
          <w:szCs w:val="24"/>
        </w:rPr>
      </w:pPr>
      <w:r>
        <w:rPr>
          <w:rFonts w:ascii="宋体" w:hAnsi="宋体" w:hint="eastAsia"/>
          <w:sz w:val="24"/>
          <w:szCs w:val="24"/>
        </w:rPr>
        <w:t xml:space="preserve">                                    北京理工大学出版社有限责任公司</w:t>
      </w:r>
    </w:p>
    <w:p w:rsidR="000D1E94" w:rsidRDefault="000D1E94" w:rsidP="000D1E94">
      <w:pPr>
        <w:spacing w:line="360" w:lineRule="auto"/>
        <w:rPr>
          <w:rFonts w:ascii="宋体" w:hAnsi="宋体"/>
          <w:sz w:val="24"/>
          <w:szCs w:val="24"/>
        </w:rPr>
      </w:pPr>
      <w:r>
        <w:rPr>
          <w:rFonts w:ascii="宋体" w:hAnsi="宋体" w:hint="eastAsia"/>
          <w:sz w:val="24"/>
          <w:szCs w:val="24"/>
        </w:rPr>
        <w:t xml:space="preserve">                                           2015年6月17日</w:t>
      </w:r>
    </w:p>
    <w:p w:rsidR="005C306E" w:rsidRDefault="005C306E"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8C2779" w:rsidRDefault="008C2779" w:rsidP="008E52A2">
      <w:pPr>
        <w:spacing w:line="360" w:lineRule="auto"/>
        <w:rPr>
          <w:rFonts w:ascii="宋体" w:hAnsi="宋体"/>
          <w:sz w:val="24"/>
          <w:szCs w:val="24"/>
        </w:rPr>
      </w:pPr>
    </w:p>
    <w:p w:rsidR="005C306E" w:rsidRDefault="008E022C">
      <w:pPr>
        <w:pStyle w:val="1"/>
        <w:numPr>
          <w:ilvl w:val="0"/>
          <w:numId w:val="2"/>
        </w:numPr>
        <w:jc w:val="center"/>
        <w:rPr>
          <w:sz w:val="36"/>
          <w:szCs w:val="36"/>
        </w:rPr>
      </w:pPr>
      <w:bookmarkStart w:id="0" w:name="_GoBack"/>
      <w:bookmarkEnd w:id="0"/>
      <w:r>
        <w:rPr>
          <w:rFonts w:hint="eastAsia"/>
          <w:sz w:val="36"/>
          <w:szCs w:val="36"/>
        </w:rPr>
        <w:lastRenderedPageBreak/>
        <w:t>投标资格</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凡参加北京理工大学出版社有限责任公司纸张招标的投标人应符合下列条件：</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1、在国内工商管理部门注册、具有独立企业法人资格或能够独立承担民事责任能力、满足本次招标文件要求、具备完成该项目能力的纸张生产商或经销商。</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2、生产商须拥有4台以上中等造纸专业设备。</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3、造纸企业年产量在20万吨以上或经销商年销售量在2万吨以上。</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4、具有良好的资金、财务状况，无不良信用记录。</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5、需具备纸张批量运输能力，确保满足招标人的纸张供应要求。</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6、所供产品应符合国家相关质量标准，生产环境达到国家及地方相关部门环保标准。</w:t>
      </w:r>
    </w:p>
    <w:p w:rsidR="005C306E" w:rsidRDefault="008E022C">
      <w:pPr>
        <w:spacing w:line="360" w:lineRule="auto"/>
        <w:ind w:firstLineChars="200" w:firstLine="480"/>
        <w:rPr>
          <w:rFonts w:ascii="宋体" w:hAnsi="宋体"/>
          <w:sz w:val="24"/>
          <w:szCs w:val="24"/>
        </w:rPr>
      </w:pPr>
      <w:r>
        <w:rPr>
          <w:rFonts w:ascii="宋体" w:hAnsi="宋体" w:hint="eastAsia"/>
          <w:sz w:val="24"/>
          <w:szCs w:val="24"/>
        </w:rPr>
        <w:t>7、可开具结账所需的本单位增值税专用发票。</w:t>
      </w: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8E022C">
      <w:pPr>
        <w:pStyle w:val="1"/>
        <w:numPr>
          <w:ilvl w:val="0"/>
          <w:numId w:val="2"/>
        </w:numPr>
        <w:jc w:val="center"/>
        <w:rPr>
          <w:sz w:val="36"/>
          <w:szCs w:val="36"/>
        </w:rPr>
      </w:pPr>
      <w:r>
        <w:rPr>
          <w:rFonts w:hint="eastAsia"/>
          <w:sz w:val="36"/>
          <w:szCs w:val="36"/>
        </w:rPr>
        <w:lastRenderedPageBreak/>
        <w:t>投标企业资格审查表</w:t>
      </w:r>
    </w:p>
    <w:p w:rsidR="005C306E" w:rsidRDefault="005C306E"/>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3408"/>
        <w:gridCol w:w="1705"/>
        <w:gridCol w:w="1705"/>
      </w:tblGrid>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企业名称</w:t>
            </w:r>
          </w:p>
        </w:tc>
        <w:tc>
          <w:tcPr>
            <w:tcW w:w="3408" w:type="dxa"/>
            <w:shd w:val="clear" w:color="auto" w:fill="auto"/>
            <w:vAlign w:val="center"/>
          </w:tcPr>
          <w:p w:rsidR="005C306E" w:rsidRPr="008E022C"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法人代表</w:t>
            </w:r>
          </w:p>
        </w:tc>
        <w:tc>
          <w:tcPr>
            <w:tcW w:w="1705" w:type="dxa"/>
            <w:shd w:val="clear" w:color="auto" w:fill="auto"/>
            <w:vAlign w:val="center"/>
          </w:tcPr>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企业地址</w:t>
            </w:r>
          </w:p>
        </w:tc>
        <w:tc>
          <w:tcPr>
            <w:tcW w:w="3408" w:type="dxa"/>
            <w:shd w:val="clear" w:color="auto" w:fill="auto"/>
            <w:vAlign w:val="center"/>
          </w:tcPr>
          <w:p w:rsidR="005C306E" w:rsidRPr="008E022C"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联系电话</w:t>
            </w:r>
          </w:p>
        </w:tc>
        <w:tc>
          <w:tcPr>
            <w:tcW w:w="1705" w:type="dxa"/>
            <w:shd w:val="clear" w:color="auto" w:fill="auto"/>
            <w:vAlign w:val="center"/>
          </w:tcPr>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资产总额</w:t>
            </w:r>
          </w:p>
        </w:tc>
        <w:tc>
          <w:tcPr>
            <w:tcW w:w="3408" w:type="dxa"/>
            <w:shd w:val="clear" w:color="auto" w:fill="auto"/>
            <w:vAlign w:val="center"/>
          </w:tcPr>
          <w:p w:rsidR="005C306E" w:rsidRPr="008E022C" w:rsidRDefault="005C306E" w:rsidP="008E022C">
            <w:pPr>
              <w:spacing w:line="360" w:lineRule="auto"/>
              <w:jc w:val="center"/>
              <w:rPr>
                <w:rFonts w:ascii="宋体" w:hAnsi="宋体"/>
                <w:sz w:val="24"/>
                <w:szCs w:val="24"/>
              </w:rPr>
            </w:pPr>
          </w:p>
        </w:tc>
        <w:tc>
          <w:tcPr>
            <w:tcW w:w="1705"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年生产能力</w:t>
            </w:r>
          </w:p>
        </w:tc>
        <w:tc>
          <w:tcPr>
            <w:tcW w:w="1705"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 xml:space="preserve">        吨</w:t>
            </w: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送货周期</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tc>
      </w:tr>
      <w:tr w:rsidR="005C306E" w:rsidTr="008E022C">
        <w:trPr>
          <w:trHeight w:val="946"/>
        </w:trPr>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拥有的设备</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主要产品及</w:t>
            </w:r>
          </w:p>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生产能力介绍</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tc>
      </w:tr>
      <w:tr w:rsidR="005C306E" w:rsidTr="008E022C">
        <w:trPr>
          <w:trHeight w:val="3336"/>
        </w:trPr>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主要合作出版单位及年用量</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质量承诺</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服务承诺</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jc w:val="center"/>
              <w:rPr>
                <w:rFonts w:ascii="宋体" w:hAnsi="宋体"/>
                <w:sz w:val="24"/>
                <w:szCs w:val="24"/>
              </w:rPr>
            </w:pPr>
          </w:p>
        </w:tc>
      </w:tr>
      <w:tr w:rsidR="005C306E" w:rsidTr="008E022C">
        <w:tc>
          <w:tcPr>
            <w:tcW w:w="1704" w:type="dxa"/>
            <w:shd w:val="clear" w:color="auto" w:fill="auto"/>
            <w:vAlign w:val="center"/>
          </w:tcPr>
          <w:p w:rsidR="005C306E" w:rsidRPr="008E022C" w:rsidRDefault="008E022C" w:rsidP="008E022C">
            <w:pPr>
              <w:spacing w:line="360" w:lineRule="auto"/>
              <w:jc w:val="center"/>
              <w:rPr>
                <w:rFonts w:ascii="宋体" w:hAnsi="宋体"/>
                <w:sz w:val="24"/>
                <w:szCs w:val="24"/>
              </w:rPr>
            </w:pPr>
            <w:r w:rsidRPr="008E022C">
              <w:rPr>
                <w:rFonts w:ascii="宋体" w:hAnsi="宋体" w:hint="eastAsia"/>
                <w:sz w:val="24"/>
                <w:szCs w:val="24"/>
              </w:rPr>
              <w:t>其他说明</w:t>
            </w:r>
          </w:p>
        </w:tc>
        <w:tc>
          <w:tcPr>
            <w:tcW w:w="6818" w:type="dxa"/>
            <w:gridSpan w:val="3"/>
            <w:shd w:val="clear" w:color="auto" w:fill="auto"/>
            <w:vAlign w:val="center"/>
          </w:tcPr>
          <w:p w:rsidR="005C306E" w:rsidRPr="008E022C" w:rsidRDefault="005C306E" w:rsidP="008E022C">
            <w:pPr>
              <w:spacing w:line="360" w:lineRule="auto"/>
              <w:jc w:val="center"/>
              <w:rPr>
                <w:rFonts w:ascii="宋体" w:hAnsi="宋体"/>
                <w:sz w:val="24"/>
                <w:szCs w:val="24"/>
              </w:rPr>
            </w:pPr>
          </w:p>
          <w:p w:rsidR="005C306E" w:rsidRPr="008E022C" w:rsidRDefault="005C306E" w:rsidP="008E022C">
            <w:pPr>
              <w:spacing w:line="360" w:lineRule="auto"/>
              <w:rPr>
                <w:rFonts w:ascii="宋体" w:hAnsi="宋体"/>
                <w:sz w:val="24"/>
                <w:szCs w:val="24"/>
              </w:rPr>
            </w:pPr>
          </w:p>
        </w:tc>
      </w:tr>
    </w:tbl>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5C306E">
      <w:pPr>
        <w:spacing w:line="360" w:lineRule="auto"/>
        <w:ind w:firstLineChars="200" w:firstLine="480"/>
        <w:rPr>
          <w:rFonts w:ascii="宋体" w:hAnsi="宋体"/>
          <w:sz w:val="24"/>
          <w:szCs w:val="24"/>
        </w:rPr>
      </w:pPr>
    </w:p>
    <w:p w:rsidR="005C306E" w:rsidRDefault="008E022C">
      <w:pPr>
        <w:pStyle w:val="1"/>
        <w:numPr>
          <w:ilvl w:val="0"/>
          <w:numId w:val="2"/>
        </w:numPr>
        <w:jc w:val="center"/>
        <w:rPr>
          <w:sz w:val="36"/>
          <w:szCs w:val="36"/>
        </w:rPr>
      </w:pPr>
      <w:r>
        <w:rPr>
          <w:rFonts w:hint="eastAsia"/>
          <w:sz w:val="36"/>
          <w:szCs w:val="36"/>
        </w:rPr>
        <w:lastRenderedPageBreak/>
        <w:t>纸张需求一览表</w:t>
      </w:r>
    </w:p>
    <w:p w:rsidR="005C306E" w:rsidRDefault="008E022C">
      <w:pPr>
        <w:pStyle w:val="10"/>
        <w:numPr>
          <w:ilvl w:val="0"/>
          <w:numId w:val="4"/>
        </w:numPr>
        <w:autoSpaceDN w:val="0"/>
        <w:spacing w:line="240" w:lineRule="atLeast"/>
        <w:ind w:firstLineChars="0"/>
        <w:jc w:val="left"/>
        <w:textAlignment w:val="center"/>
        <w:rPr>
          <w:rFonts w:ascii="华文中宋" w:eastAsia="华文中宋" w:hAnsi="华文中宋"/>
          <w:color w:val="000000"/>
          <w:sz w:val="28"/>
        </w:rPr>
      </w:pPr>
      <w:r>
        <w:rPr>
          <w:rFonts w:ascii="华文中宋" w:eastAsia="华文中宋" w:hAnsi="华文中宋" w:hint="eastAsia"/>
          <w:color w:val="000000"/>
          <w:sz w:val="28"/>
        </w:rPr>
        <w:t>普通胶版纸</w:t>
      </w:r>
    </w:p>
    <w:p w:rsidR="005C306E" w:rsidRDefault="005C306E">
      <w:pPr>
        <w:pStyle w:val="10"/>
        <w:autoSpaceDN w:val="0"/>
        <w:spacing w:line="240" w:lineRule="atLeast"/>
        <w:ind w:left="720" w:firstLineChars="0" w:firstLine="0"/>
        <w:jc w:val="left"/>
        <w:textAlignment w:val="center"/>
        <w:rPr>
          <w:rFonts w:ascii="华文中宋" w:eastAsia="华文中宋" w:hAnsi="华文中宋"/>
          <w:color w:val="000000"/>
          <w:sz w:val="28"/>
        </w:rPr>
      </w:pPr>
    </w:p>
    <w:tbl>
      <w:tblPr>
        <w:tblW w:w="8601" w:type="dxa"/>
        <w:jc w:val="center"/>
        <w:tblInd w:w="195" w:type="dxa"/>
        <w:tblBorders>
          <w:left w:val="single" w:sz="2" w:space="0" w:color="000000"/>
        </w:tblBorders>
        <w:tblLayout w:type="fixed"/>
        <w:tblCellMar>
          <w:left w:w="0" w:type="dxa"/>
          <w:right w:w="0" w:type="dxa"/>
        </w:tblCellMar>
        <w:tblLook w:val="04A0" w:firstRow="1" w:lastRow="0" w:firstColumn="1" w:lastColumn="0" w:noHBand="0" w:noVBand="1"/>
      </w:tblPr>
      <w:tblGrid>
        <w:gridCol w:w="2363"/>
        <w:gridCol w:w="2268"/>
        <w:gridCol w:w="1985"/>
        <w:gridCol w:w="1985"/>
      </w:tblGrid>
      <w:tr w:rsidR="005C306E">
        <w:trPr>
          <w:trHeight w:val="390"/>
          <w:jc w:val="center"/>
        </w:trPr>
        <w:tc>
          <w:tcPr>
            <w:tcW w:w="2363"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品  种</w:t>
            </w: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规格/mm×mm</w:t>
            </w: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数量/吨</w:t>
            </w:r>
          </w:p>
        </w:tc>
        <w:tc>
          <w:tcPr>
            <w:tcW w:w="1985" w:type="dxa"/>
            <w:tcBorders>
              <w:top w:val="single" w:sz="4" w:space="0" w:color="000000"/>
              <w:left w:val="single" w:sz="4" w:space="0" w:color="000000"/>
              <w:bottom w:val="single" w:sz="4" w:space="0" w:color="000000"/>
              <w:right w:val="single" w:sz="4" w:space="0" w:color="000000"/>
            </w:tcBorders>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要求</w:t>
            </w:r>
          </w:p>
        </w:tc>
      </w:tr>
      <w:tr w:rsidR="005C306E">
        <w:trPr>
          <w:trHeight w:val="330"/>
          <w:jc w:val="center"/>
        </w:trPr>
        <w:tc>
          <w:tcPr>
            <w:tcW w:w="2363" w:type="dxa"/>
            <w:vMerge w:val="restart"/>
            <w:tcBorders>
              <w:top w:val="single" w:sz="4" w:space="0" w:color="000000"/>
              <w:left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60g胶版</w:t>
            </w: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710×1000</w:t>
            </w: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200</w:t>
            </w:r>
          </w:p>
        </w:tc>
        <w:tc>
          <w:tcPr>
            <w:tcW w:w="1985" w:type="dxa"/>
            <w:vMerge w:val="restart"/>
            <w:tcBorders>
              <w:top w:val="single" w:sz="4" w:space="0" w:color="000000"/>
              <w:left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本白色相</w:t>
            </w:r>
          </w:p>
        </w:tc>
      </w:tr>
      <w:tr w:rsidR="005C306E">
        <w:trPr>
          <w:trHeight w:val="318"/>
          <w:jc w:val="center"/>
        </w:trPr>
        <w:tc>
          <w:tcPr>
            <w:tcW w:w="2363" w:type="dxa"/>
            <w:vMerge/>
            <w:tcBorders>
              <w:left w:val="single" w:sz="4" w:space="0" w:color="000000"/>
              <w:right w:val="single" w:sz="4" w:space="0" w:color="000000"/>
            </w:tcBorders>
            <w:vAlign w:val="center"/>
          </w:tcPr>
          <w:p w:rsidR="005C306E" w:rsidRDefault="005C306E">
            <w:pPr>
              <w:widowControl/>
              <w:spacing w:line="240" w:lineRule="atLeast"/>
              <w:contextualSpacing/>
              <w:jc w:val="center"/>
              <w:rPr>
                <w:rFonts w:ascii="宋体" w:hAnsi="宋体" w:cs="Arial"/>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787×1092</w:t>
            </w: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1000</w:t>
            </w:r>
          </w:p>
        </w:tc>
        <w:tc>
          <w:tcPr>
            <w:tcW w:w="1985" w:type="dxa"/>
            <w:vMerge/>
            <w:tcBorders>
              <w:left w:val="single" w:sz="4" w:space="0" w:color="000000"/>
              <w:right w:val="single" w:sz="4" w:space="0" w:color="000000"/>
            </w:tcBorders>
          </w:tcPr>
          <w:p w:rsidR="005C306E" w:rsidRDefault="005C306E">
            <w:pPr>
              <w:widowControl/>
              <w:snapToGrid w:val="0"/>
              <w:spacing w:line="240" w:lineRule="atLeast"/>
              <w:contextualSpacing/>
              <w:jc w:val="center"/>
              <w:rPr>
                <w:rFonts w:ascii="宋体" w:hAnsi="宋体" w:cs="Arial"/>
                <w:kern w:val="0"/>
                <w:sz w:val="24"/>
                <w:szCs w:val="28"/>
              </w:rPr>
            </w:pPr>
          </w:p>
        </w:tc>
      </w:tr>
      <w:tr w:rsidR="005C306E">
        <w:trPr>
          <w:trHeight w:val="227"/>
          <w:jc w:val="center"/>
        </w:trPr>
        <w:tc>
          <w:tcPr>
            <w:tcW w:w="2363" w:type="dxa"/>
            <w:vMerge/>
            <w:tcBorders>
              <w:left w:val="single" w:sz="4" w:space="0" w:color="000000"/>
              <w:right w:val="single" w:sz="4" w:space="0" w:color="000000"/>
            </w:tcBorders>
            <w:vAlign w:val="center"/>
          </w:tcPr>
          <w:p w:rsidR="005C306E" w:rsidRDefault="005C306E">
            <w:pPr>
              <w:widowControl/>
              <w:spacing w:line="240" w:lineRule="atLeast"/>
              <w:contextualSpacing/>
              <w:jc w:val="center"/>
              <w:rPr>
                <w:rFonts w:ascii="宋体" w:hAnsi="宋体" w:cs="Arial"/>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880×1230</w:t>
            </w: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30</w:t>
            </w:r>
          </w:p>
        </w:tc>
        <w:tc>
          <w:tcPr>
            <w:tcW w:w="1985" w:type="dxa"/>
            <w:vMerge/>
            <w:tcBorders>
              <w:left w:val="single" w:sz="4" w:space="0" w:color="000000"/>
              <w:bottom w:val="single" w:sz="4" w:space="0" w:color="000000"/>
              <w:right w:val="single" w:sz="4" w:space="0" w:color="000000"/>
            </w:tcBorders>
          </w:tcPr>
          <w:p w:rsidR="005C306E" w:rsidRDefault="005C306E">
            <w:pPr>
              <w:widowControl/>
              <w:snapToGrid w:val="0"/>
              <w:spacing w:line="240" w:lineRule="atLeast"/>
              <w:contextualSpacing/>
              <w:jc w:val="center"/>
              <w:rPr>
                <w:rFonts w:ascii="宋体" w:hAnsi="宋体" w:cs="Arial"/>
                <w:kern w:val="0"/>
                <w:sz w:val="24"/>
                <w:szCs w:val="28"/>
              </w:rPr>
            </w:pPr>
          </w:p>
        </w:tc>
      </w:tr>
      <w:tr w:rsidR="005C306E">
        <w:trPr>
          <w:trHeight w:val="227"/>
          <w:jc w:val="center"/>
        </w:trPr>
        <w:tc>
          <w:tcPr>
            <w:tcW w:w="2363" w:type="dxa"/>
            <w:vMerge/>
            <w:tcBorders>
              <w:left w:val="single" w:sz="4" w:space="0" w:color="000000"/>
              <w:bottom w:val="single" w:sz="4" w:space="0" w:color="000000"/>
              <w:right w:val="single" w:sz="4" w:space="0" w:color="000000"/>
            </w:tcBorders>
            <w:vAlign w:val="center"/>
          </w:tcPr>
          <w:p w:rsidR="005C306E" w:rsidRDefault="005C306E">
            <w:pPr>
              <w:widowControl/>
              <w:spacing w:line="240" w:lineRule="atLeast"/>
              <w:contextualSpacing/>
              <w:jc w:val="center"/>
              <w:rPr>
                <w:rFonts w:ascii="宋体" w:hAnsi="宋体" w:cs="Arial"/>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787×960</w:t>
            </w: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70</w:t>
            </w:r>
          </w:p>
        </w:tc>
        <w:tc>
          <w:tcPr>
            <w:tcW w:w="1985" w:type="dxa"/>
            <w:tcBorders>
              <w:left w:val="single" w:sz="4" w:space="0" w:color="000000"/>
              <w:bottom w:val="single" w:sz="4" w:space="0" w:color="000000"/>
              <w:right w:val="single" w:sz="4" w:space="0" w:color="000000"/>
            </w:tcBorders>
          </w:tcPr>
          <w:p w:rsidR="005C306E" w:rsidRDefault="005C306E">
            <w:pPr>
              <w:widowControl/>
              <w:snapToGrid w:val="0"/>
              <w:spacing w:line="240" w:lineRule="atLeast"/>
              <w:contextualSpacing/>
              <w:jc w:val="center"/>
              <w:rPr>
                <w:rFonts w:ascii="宋体" w:hAnsi="宋体" w:cs="Arial"/>
                <w:kern w:val="0"/>
                <w:sz w:val="24"/>
                <w:szCs w:val="28"/>
              </w:rPr>
            </w:pPr>
          </w:p>
        </w:tc>
      </w:tr>
      <w:tr w:rsidR="005C306E">
        <w:trPr>
          <w:trHeight w:val="227"/>
          <w:jc w:val="center"/>
        </w:trPr>
        <w:tc>
          <w:tcPr>
            <w:tcW w:w="2363"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pacing w:line="240" w:lineRule="atLeast"/>
              <w:contextualSpacing/>
              <w:jc w:val="center"/>
              <w:rPr>
                <w:rFonts w:ascii="宋体" w:hAnsi="宋体" w:cs="Arial"/>
                <w:kern w:val="0"/>
                <w:sz w:val="24"/>
                <w:szCs w:val="28"/>
              </w:rPr>
            </w:pPr>
            <w:r>
              <w:rPr>
                <w:rFonts w:ascii="宋体" w:hAnsi="宋体" w:cs="Arial" w:hint="eastAsia"/>
                <w:kern w:val="0"/>
                <w:sz w:val="24"/>
                <w:szCs w:val="28"/>
              </w:rPr>
              <w:t>合计</w:t>
            </w:r>
          </w:p>
        </w:tc>
        <w:tc>
          <w:tcPr>
            <w:tcW w:w="2268" w:type="dxa"/>
            <w:tcBorders>
              <w:top w:val="single" w:sz="4" w:space="0" w:color="000000"/>
              <w:left w:val="single" w:sz="4" w:space="0" w:color="000000"/>
              <w:bottom w:val="single" w:sz="4" w:space="0" w:color="000000"/>
              <w:right w:val="single" w:sz="4" w:space="0" w:color="000000"/>
            </w:tcBorders>
            <w:vAlign w:val="center"/>
          </w:tcPr>
          <w:p w:rsidR="005C306E" w:rsidRDefault="005C306E">
            <w:pPr>
              <w:widowControl/>
              <w:snapToGrid w:val="0"/>
              <w:spacing w:line="240" w:lineRule="atLeast"/>
              <w:contextualSpacing/>
              <w:jc w:val="center"/>
              <w:rPr>
                <w:rFonts w:ascii="宋体" w:hAnsi="宋体" w:cs="Arial"/>
                <w:kern w:val="0"/>
                <w:sz w:val="24"/>
                <w:szCs w:val="2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5C306E" w:rsidRDefault="008E022C">
            <w:pPr>
              <w:widowControl/>
              <w:snapToGrid w:val="0"/>
              <w:spacing w:line="240" w:lineRule="atLeast"/>
              <w:contextualSpacing/>
              <w:jc w:val="center"/>
              <w:rPr>
                <w:rFonts w:ascii="宋体" w:hAnsi="宋体" w:cs="Arial"/>
                <w:kern w:val="0"/>
                <w:sz w:val="24"/>
                <w:szCs w:val="28"/>
              </w:rPr>
            </w:pPr>
            <w:r>
              <w:rPr>
                <w:rFonts w:ascii="宋体" w:hAnsi="宋体" w:cs="Arial" w:hint="eastAsia"/>
                <w:kern w:val="0"/>
                <w:sz w:val="24"/>
                <w:szCs w:val="28"/>
              </w:rPr>
              <w:t>1300</w:t>
            </w:r>
          </w:p>
        </w:tc>
        <w:tc>
          <w:tcPr>
            <w:tcW w:w="1985" w:type="dxa"/>
            <w:tcBorders>
              <w:top w:val="single" w:sz="4" w:space="0" w:color="000000"/>
              <w:left w:val="single" w:sz="4" w:space="0" w:color="000000"/>
              <w:bottom w:val="single" w:sz="4" w:space="0" w:color="000000"/>
              <w:right w:val="single" w:sz="4" w:space="0" w:color="000000"/>
            </w:tcBorders>
          </w:tcPr>
          <w:p w:rsidR="005C306E" w:rsidRDefault="005C306E">
            <w:pPr>
              <w:widowControl/>
              <w:snapToGrid w:val="0"/>
              <w:spacing w:line="240" w:lineRule="atLeast"/>
              <w:contextualSpacing/>
              <w:jc w:val="center"/>
              <w:rPr>
                <w:rFonts w:ascii="宋体" w:hAnsi="宋体" w:cs="Arial"/>
                <w:kern w:val="0"/>
                <w:sz w:val="24"/>
                <w:szCs w:val="28"/>
              </w:rPr>
            </w:pPr>
          </w:p>
        </w:tc>
      </w:tr>
    </w:tbl>
    <w:p w:rsidR="005C306E" w:rsidRDefault="005C306E">
      <w:pPr>
        <w:rPr>
          <w:rFonts w:ascii="华文中宋" w:eastAsia="华文中宋" w:hAnsi="华文中宋"/>
          <w:color w:val="000000"/>
          <w:sz w:val="28"/>
        </w:rPr>
      </w:pPr>
    </w:p>
    <w:p w:rsidR="005C306E" w:rsidRDefault="008E022C">
      <w:r>
        <w:rPr>
          <w:rFonts w:ascii="华文中宋" w:eastAsia="华文中宋" w:hAnsi="华文中宋" w:hint="eastAsia"/>
          <w:color w:val="000000"/>
          <w:sz w:val="28"/>
        </w:rPr>
        <w:t>2、</w:t>
      </w:r>
      <w:r>
        <w:rPr>
          <w:rFonts w:ascii="华文中宋" w:eastAsia="华文中宋" w:hAnsi="华文中宋"/>
          <w:color w:val="000000"/>
          <w:sz w:val="28"/>
        </w:rPr>
        <w:t>高档胶版纸</w:t>
      </w:r>
    </w:p>
    <w:tbl>
      <w:tblPr>
        <w:tblpPr w:leftFromText="180" w:rightFromText="180" w:vertAnchor="text" w:horzAnchor="margin" w:tblpXSpec="center" w:tblpY="446"/>
        <w:tblOverlap w:val="never"/>
        <w:tblW w:w="8508" w:type="dxa"/>
        <w:tblBorders>
          <w:left w:val="single" w:sz="2" w:space="0" w:color="000000"/>
        </w:tblBorders>
        <w:tblLayout w:type="fixed"/>
        <w:tblCellMar>
          <w:left w:w="0" w:type="dxa"/>
          <w:right w:w="0" w:type="dxa"/>
        </w:tblCellMar>
        <w:tblLook w:val="04A0" w:firstRow="1" w:lastRow="0" w:firstColumn="1" w:lastColumn="0" w:noHBand="0" w:noVBand="1"/>
      </w:tblPr>
      <w:tblGrid>
        <w:gridCol w:w="2271"/>
        <w:gridCol w:w="2268"/>
        <w:gridCol w:w="1985"/>
        <w:gridCol w:w="1984"/>
      </w:tblGrid>
      <w:tr w:rsidR="005C306E">
        <w:trPr>
          <w:trHeight w:val="390"/>
        </w:trPr>
        <w:tc>
          <w:tcPr>
            <w:tcW w:w="227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品  种</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规格</w:t>
            </w:r>
          </w:p>
        </w:tc>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数量/吨</w:t>
            </w:r>
          </w:p>
        </w:tc>
        <w:tc>
          <w:tcPr>
            <w:tcW w:w="1984" w:type="dxa"/>
            <w:tcBorders>
              <w:top w:val="single" w:sz="2" w:space="0" w:color="000000"/>
              <w:left w:val="single" w:sz="2" w:space="0" w:color="000000"/>
              <w:bottom w:val="single" w:sz="2" w:space="0" w:color="000000"/>
              <w:right w:val="single" w:sz="2" w:space="0" w:color="000000"/>
            </w:tcBorders>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w:t>
            </w:r>
          </w:p>
        </w:tc>
      </w:tr>
      <w:tr w:rsidR="005C306E">
        <w:trPr>
          <w:trHeight w:val="312"/>
        </w:trPr>
        <w:tc>
          <w:tcPr>
            <w:tcW w:w="2271" w:type="dxa"/>
            <w:vMerge w:val="restart"/>
            <w:tcBorders>
              <w:top w:val="single" w:sz="2" w:space="0" w:color="000000"/>
              <w:left w:val="single" w:sz="2" w:space="0" w:color="000000"/>
              <w:right w:val="single" w:sz="2" w:space="0" w:color="000000"/>
            </w:tcBorders>
            <w:vAlign w:val="center"/>
          </w:tcPr>
          <w:p w:rsidR="005C306E" w:rsidRDefault="008E022C">
            <w:pPr>
              <w:autoSpaceDN w:val="0"/>
              <w:snapToGrid w:val="0"/>
              <w:jc w:val="center"/>
              <w:textAlignment w:val="center"/>
              <w:rPr>
                <w:rFonts w:ascii="宋体" w:hAnsi="宋体" w:cs="Arial"/>
                <w:kern w:val="0"/>
                <w:sz w:val="24"/>
                <w:szCs w:val="28"/>
              </w:rPr>
            </w:pPr>
            <w:r>
              <w:rPr>
                <w:rFonts w:ascii="宋体" w:hAnsi="宋体"/>
                <w:color w:val="000000"/>
                <w:sz w:val="24"/>
              </w:rPr>
              <w:t>70g胶</w:t>
            </w:r>
            <w:r>
              <w:rPr>
                <w:rFonts w:ascii="宋体" w:hAnsi="宋体" w:hint="eastAsia"/>
                <w:color w:val="000000"/>
                <w:sz w:val="24"/>
              </w:rPr>
              <w:t>、80g胶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snapToGrid w:val="0"/>
              <w:jc w:val="center"/>
              <w:textAlignment w:val="center"/>
              <w:rPr>
                <w:rFonts w:ascii="宋体" w:hAnsi="宋体" w:cs="Arial"/>
                <w:kern w:val="0"/>
                <w:sz w:val="24"/>
                <w:szCs w:val="28"/>
              </w:rPr>
            </w:pPr>
            <w:r>
              <w:rPr>
                <w:rFonts w:ascii="宋体" w:hAnsi="宋体"/>
                <w:color w:val="000000"/>
                <w:sz w:val="24"/>
              </w:rPr>
              <w:t>710×1000</w:t>
            </w:r>
          </w:p>
        </w:tc>
        <w:tc>
          <w:tcPr>
            <w:tcW w:w="1985"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s="Arial" w:hint="eastAsia"/>
                <w:kern w:val="0"/>
                <w:sz w:val="24"/>
                <w:szCs w:val="28"/>
              </w:rPr>
              <w:t>230</w:t>
            </w:r>
          </w:p>
        </w:tc>
        <w:tc>
          <w:tcPr>
            <w:tcW w:w="1984"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w:t>
            </w:r>
            <w:r>
              <w:rPr>
                <w:rFonts w:ascii="宋体" w:hAnsi="宋体"/>
                <w:color w:val="000000"/>
                <w:sz w:val="24"/>
              </w:rPr>
              <w:t>100%纯木桨</w:t>
            </w:r>
          </w:p>
          <w:p w:rsidR="005C306E" w:rsidRDefault="008E022C">
            <w:pPr>
              <w:autoSpaceDN w:val="0"/>
              <w:snapToGrid w:val="0"/>
              <w:jc w:val="center"/>
              <w:textAlignment w:val="center"/>
              <w:rPr>
                <w:rFonts w:ascii="宋体" w:hAnsi="宋体" w:cs="Arial"/>
                <w:kern w:val="0"/>
                <w:sz w:val="24"/>
                <w:szCs w:val="28"/>
              </w:rPr>
            </w:pPr>
            <w:r>
              <w:rPr>
                <w:rFonts w:ascii="宋体" w:hAnsi="宋体"/>
                <w:color w:val="000000"/>
                <w:sz w:val="24"/>
              </w:rPr>
              <w:t>高白色相</w:t>
            </w:r>
          </w:p>
        </w:tc>
      </w:tr>
      <w:tr w:rsidR="005C306E">
        <w:trPr>
          <w:trHeight w:val="312"/>
        </w:trPr>
        <w:tc>
          <w:tcPr>
            <w:tcW w:w="2271" w:type="dxa"/>
            <w:vMerge/>
            <w:tcBorders>
              <w:left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787×1092</w:t>
            </w:r>
          </w:p>
        </w:tc>
        <w:tc>
          <w:tcPr>
            <w:tcW w:w="1985" w:type="dxa"/>
            <w:vMerge/>
            <w:tcBorders>
              <w:left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4" w:type="dxa"/>
            <w:vMerge/>
            <w:tcBorders>
              <w:left w:val="single" w:sz="2" w:space="0" w:color="000000"/>
              <w:right w:val="single" w:sz="2" w:space="0" w:color="000000"/>
            </w:tcBorders>
          </w:tcPr>
          <w:p w:rsidR="005C306E" w:rsidRDefault="005C306E">
            <w:pPr>
              <w:autoSpaceDN w:val="0"/>
              <w:jc w:val="center"/>
              <w:textAlignment w:val="center"/>
              <w:rPr>
                <w:rFonts w:ascii="宋体" w:hAnsi="宋体"/>
                <w:color w:val="000000"/>
                <w:sz w:val="24"/>
              </w:rPr>
            </w:pPr>
          </w:p>
        </w:tc>
      </w:tr>
      <w:tr w:rsidR="005C306E">
        <w:trPr>
          <w:trHeight w:val="527"/>
        </w:trPr>
        <w:tc>
          <w:tcPr>
            <w:tcW w:w="2271"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880及889</w:t>
            </w:r>
          </w:p>
        </w:tc>
        <w:tc>
          <w:tcPr>
            <w:tcW w:w="1985"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4" w:type="dxa"/>
            <w:vMerge/>
            <w:tcBorders>
              <w:left w:val="single" w:sz="2" w:space="0" w:color="000000"/>
              <w:right w:val="single" w:sz="2" w:space="0" w:color="000000"/>
            </w:tcBorders>
          </w:tcPr>
          <w:p w:rsidR="005C306E" w:rsidRDefault="005C306E">
            <w:pPr>
              <w:autoSpaceDN w:val="0"/>
              <w:jc w:val="center"/>
              <w:textAlignment w:val="center"/>
              <w:rPr>
                <w:rFonts w:ascii="宋体" w:hAnsi="宋体" w:cs="Arial"/>
                <w:kern w:val="0"/>
                <w:sz w:val="24"/>
                <w:szCs w:val="28"/>
              </w:rPr>
            </w:pPr>
          </w:p>
        </w:tc>
      </w:tr>
      <w:tr w:rsidR="005C306E">
        <w:trPr>
          <w:trHeight w:val="452"/>
        </w:trPr>
        <w:tc>
          <w:tcPr>
            <w:tcW w:w="2271"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70g胶</w:t>
            </w:r>
            <w:r>
              <w:rPr>
                <w:rFonts w:ascii="宋体" w:hAnsi="宋体" w:hint="eastAsia"/>
                <w:color w:val="000000"/>
                <w:sz w:val="24"/>
              </w:rPr>
              <w:t>、80g胶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787×1092</w:t>
            </w:r>
          </w:p>
        </w:tc>
        <w:tc>
          <w:tcPr>
            <w:tcW w:w="1985"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s="Arial" w:hint="eastAsia"/>
                <w:kern w:val="0"/>
                <w:sz w:val="24"/>
                <w:szCs w:val="28"/>
              </w:rPr>
              <w:t>260</w:t>
            </w:r>
          </w:p>
        </w:tc>
        <w:tc>
          <w:tcPr>
            <w:tcW w:w="1984" w:type="dxa"/>
            <w:vMerge w:val="restart"/>
            <w:tcBorders>
              <w:left w:val="single" w:sz="2" w:space="0" w:color="000000"/>
              <w:right w:val="single" w:sz="2" w:space="0" w:color="000000"/>
            </w:tcBorders>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要求本白色相</w:t>
            </w:r>
          </w:p>
        </w:tc>
      </w:tr>
      <w:tr w:rsidR="005C306E">
        <w:trPr>
          <w:trHeight w:val="312"/>
        </w:trPr>
        <w:tc>
          <w:tcPr>
            <w:tcW w:w="2271"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889</w:t>
            </w:r>
            <w:r>
              <w:rPr>
                <w:rFonts w:ascii="宋体" w:hAnsi="宋体"/>
                <w:color w:val="000000"/>
                <w:sz w:val="24"/>
              </w:rPr>
              <w:t>×</w:t>
            </w:r>
            <w:r>
              <w:rPr>
                <w:rFonts w:ascii="宋体" w:hAnsi="宋体" w:hint="eastAsia"/>
                <w:color w:val="000000"/>
                <w:sz w:val="24"/>
              </w:rPr>
              <w:t>1194</w:t>
            </w:r>
          </w:p>
        </w:tc>
        <w:tc>
          <w:tcPr>
            <w:tcW w:w="1985"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4" w:type="dxa"/>
            <w:vMerge/>
            <w:tcBorders>
              <w:left w:val="single" w:sz="2" w:space="0" w:color="000000"/>
              <w:right w:val="single" w:sz="2" w:space="0" w:color="000000"/>
            </w:tcBorders>
          </w:tcPr>
          <w:p w:rsidR="005C306E" w:rsidRDefault="005C306E">
            <w:pPr>
              <w:autoSpaceDN w:val="0"/>
              <w:jc w:val="center"/>
              <w:textAlignment w:val="center"/>
              <w:rPr>
                <w:rFonts w:ascii="宋体" w:hAnsi="宋体"/>
                <w:color w:val="000000"/>
                <w:sz w:val="24"/>
              </w:rPr>
            </w:pPr>
          </w:p>
        </w:tc>
      </w:tr>
      <w:tr w:rsidR="005C306E">
        <w:trPr>
          <w:trHeight w:val="629"/>
        </w:trPr>
        <w:tc>
          <w:tcPr>
            <w:tcW w:w="227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100g胶</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787</w:t>
            </w:r>
            <w:r>
              <w:rPr>
                <w:rFonts w:ascii="宋体" w:hAnsi="宋体"/>
                <w:color w:val="000000"/>
                <w:sz w:val="24"/>
              </w:rPr>
              <w:t>×</w:t>
            </w:r>
            <w:r>
              <w:rPr>
                <w:rFonts w:ascii="宋体" w:hAnsi="宋体" w:hint="eastAsia"/>
                <w:color w:val="000000"/>
                <w:sz w:val="24"/>
              </w:rPr>
              <w:t>1092</w:t>
            </w:r>
          </w:p>
        </w:tc>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10</w:t>
            </w:r>
          </w:p>
        </w:tc>
        <w:tc>
          <w:tcPr>
            <w:tcW w:w="1984" w:type="dxa"/>
            <w:tcBorders>
              <w:left w:val="single" w:sz="2" w:space="0" w:color="000000"/>
              <w:bottom w:val="single" w:sz="2" w:space="0" w:color="000000"/>
              <w:right w:val="single" w:sz="2" w:space="0" w:color="000000"/>
            </w:tcBorders>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w:t>
            </w:r>
            <w:r>
              <w:rPr>
                <w:rFonts w:ascii="宋体" w:hAnsi="宋体"/>
                <w:color w:val="000000"/>
                <w:sz w:val="24"/>
              </w:rPr>
              <w:t>100%纯木桨</w:t>
            </w:r>
          </w:p>
          <w:p w:rsidR="005C306E" w:rsidRDefault="008E022C">
            <w:pPr>
              <w:autoSpaceDN w:val="0"/>
              <w:jc w:val="center"/>
              <w:textAlignment w:val="center"/>
              <w:rPr>
                <w:rFonts w:ascii="宋体" w:hAnsi="宋体"/>
                <w:color w:val="000000"/>
                <w:sz w:val="24"/>
              </w:rPr>
            </w:pPr>
            <w:r>
              <w:rPr>
                <w:rFonts w:ascii="宋体" w:hAnsi="宋体"/>
                <w:color w:val="000000"/>
                <w:sz w:val="24"/>
              </w:rPr>
              <w:t>高白色相</w:t>
            </w:r>
          </w:p>
        </w:tc>
      </w:tr>
      <w:tr w:rsidR="005C306E">
        <w:trPr>
          <w:trHeight w:val="312"/>
        </w:trPr>
        <w:tc>
          <w:tcPr>
            <w:tcW w:w="227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rPr>
                <w:rFonts w:ascii="宋体" w:hAnsi="宋体" w:cs="Arial"/>
                <w:kern w:val="0"/>
                <w:sz w:val="24"/>
                <w:szCs w:val="28"/>
              </w:rPr>
            </w:pPr>
            <w:r>
              <w:rPr>
                <w:rFonts w:ascii="宋体" w:hAnsi="宋体" w:cs="Arial" w:hint="eastAsia"/>
                <w:kern w:val="0"/>
                <w:sz w:val="24"/>
                <w:szCs w:val="28"/>
              </w:rPr>
              <w:t>合计</w:t>
            </w:r>
          </w:p>
        </w:tc>
        <w:tc>
          <w:tcPr>
            <w:tcW w:w="2268" w:type="dxa"/>
            <w:tcBorders>
              <w:top w:val="single" w:sz="2" w:space="0" w:color="000000"/>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s="Arial" w:hint="eastAsia"/>
                <w:kern w:val="0"/>
                <w:sz w:val="24"/>
                <w:szCs w:val="28"/>
              </w:rPr>
              <w:t>500</w:t>
            </w:r>
          </w:p>
        </w:tc>
        <w:tc>
          <w:tcPr>
            <w:tcW w:w="1984" w:type="dxa"/>
            <w:tcBorders>
              <w:top w:val="single" w:sz="2" w:space="0" w:color="000000"/>
              <w:left w:val="single" w:sz="2" w:space="0" w:color="000000"/>
              <w:bottom w:val="single" w:sz="2" w:space="0" w:color="000000"/>
              <w:right w:val="single" w:sz="2" w:space="0" w:color="000000"/>
            </w:tcBorders>
          </w:tcPr>
          <w:p w:rsidR="005C306E" w:rsidRDefault="005C306E">
            <w:pPr>
              <w:autoSpaceDN w:val="0"/>
              <w:jc w:val="center"/>
              <w:textAlignment w:val="center"/>
              <w:rPr>
                <w:rFonts w:ascii="宋体" w:hAnsi="宋体" w:cs="Arial"/>
                <w:kern w:val="0"/>
                <w:sz w:val="24"/>
                <w:szCs w:val="28"/>
              </w:rPr>
            </w:pPr>
          </w:p>
        </w:tc>
      </w:tr>
    </w:tbl>
    <w:p w:rsidR="005C306E" w:rsidRDefault="005C306E">
      <w:pPr>
        <w:spacing w:line="460" w:lineRule="exact"/>
        <w:rPr>
          <w:rFonts w:ascii="华文中宋" w:eastAsia="华文中宋" w:hAnsi="华文中宋"/>
          <w:color w:val="000000"/>
          <w:sz w:val="28"/>
        </w:rPr>
      </w:pPr>
    </w:p>
    <w:p w:rsidR="005C306E" w:rsidRDefault="008E022C">
      <w:pPr>
        <w:spacing w:line="460" w:lineRule="exact"/>
        <w:rPr>
          <w:rFonts w:ascii="华文中宋" w:eastAsia="华文中宋" w:hAnsi="华文中宋"/>
          <w:color w:val="000000"/>
          <w:sz w:val="28"/>
        </w:rPr>
      </w:pPr>
      <w:r>
        <w:rPr>
          <w:rFonts w:ascii="华文中宋" w:eastAsia="华文中宋" w:hAnsi="华文中宋" w:hint="eastAsia"/>
          <w:color w:val="000000"/>
          <w:sz w:val="28"/>
        </w:rPr>
        <w:t>3</w:t>
      </w:r>
      <w:r>
        <w:rPr>
          <w:rFonts w:ascii="华文中宋" w:eastAsia="华文中宋" w:hAnsi="华文中宋"/>
          <w:color w:val="000000"/>
          <w:sz w:val="28"/>
        </w:rPr>
        <w:t>、轻型纸</w:t>
      </w:r>
    </w:p>
    <w:p w:rsidR="005C306E" w:rsidRDefault="005C306E">
      <w:pPr>
        <w:spacing w:line="460" w:lineRule="exact"/>
        <w:rPr>
          <w:rFonts w:ascii="仿宋_GB2312" w:eastAsia="仿宋_GB2312"/>
          <w:sz w:val="28"/>
        </w:rPr>
      </w:pPr>
    </w:p>
    <w:tbl>
      <w:tblPr>
        <w:tblpPr w:leftFromText="180" w:rightFromText="180" w:vertAnchor="text" w:horzAnchor="page" w:tblpXSpec="center" w:tblpY="1"/>
        <w:tblOverlap w:val="neve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5"/>
        <w:gridCol w:w="2268"/>
        <w:gridCol w:w="1985"/>
        <w:gridCol w:w="2126"/>
      </w:tblGrid>
      <w:tr w:rsidR="005C306E">
        <w:trPr>
          <w:trHeight w:val="390"/>
          <w:jc w:val="center"/>
        </w:trPr>
        <w:tc>
          <w:tcPr>
            <w:tcW w:w="2415"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品  种</w:t>
            </w:r>
          </w:p>
        </w:tc>
        <w:tc>
          <w:tcPr>
            <w:tcW w:w="2268"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规格</w:t>
            </w:r>
          </w:p>
        </w:tc>
        <w:tc>
          <w:tcPr>
            <w:tcW w:w="1985"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数量/吨</w:t>
            </w:r>
          </w:p>
        </w:tc>
        <w:tc>
          <w:tcPr>
            <w:tcW w:w="2126" w:type="dxa"/>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w:t>
            </w:r>
          </w:p>
        </w:tc>
      </w:tr>
      <w:tr w:rsidR="005C306E">
        <w:trPr>
          <w:trHeight w:val="312"/>
          <w:jc w:val="center"/>
        </w:trPr>
        <w:tc>
          <w:tcPr>
            <w:tcW w:w="2415" w:type="dxa"/>
            <w:vMerge w:val="restart"/>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70g</w:t>
            </w:r>
            <w:r>
              <w:rPr>
                <w:rFonts w:ascii="宋体" w:hAnsi="宋体" w:hint="eastAsia"/>
                <w:color w:val="000000"/>
                <w:sz w:val="24"/>
              </w:rPr>
              <w:t>轻型</w:t>
            </w:r>
          </w:p>
        </w:tc>
        <w:tc>
          <w:tcPr>
            <w:tcW w:w="2268"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710×1000</w:t>
            </w:r>
          </w:p>
        </w:tc>
        <w:tc>
          <w:tcPr>
            <w:tcW w:w="1985" w:type="dxa"/>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240</w:t>
            </w:r>
          </w:p>
        </w:tc>
        <w:tc>
          <w:tcPr>
            <w:tcW w:w="2126" w:type="dxa"/>
            <w:vMerge w:val="restart"/>
            <w:vAlign w:val="center"/>
          </w:tcPr>
          <w:p w:rsidR="005C306E" w:rsidRDefault="008E022C">
            <w:pPr>
              <w:autoSpaceDN w:val="0"/>
              <w:jc w:val="center"/>
              <w:textAlignment w:val="center"/>
              <w:rPr>
                <w:rFonts w:ascii="宋体" w:hAnsi="宋体"/>
                <w:color w:val="000000"/>
                <w:sz w:val="24"/>
                <w:szCs w:val="24"/>
              </w:rPr>
            </w:pPr>
            <w:r>
              <w:rPr>
                <w:rFonts w:ascii="Times New Roman" w:hint="eastAsia"/>
                <w:color w:val="000000"/>
                <w:sz w:val="24"/>
                <w:szCs w:val="24"/>
              </w:rPr>
              <w:t>克重</w:t>
            </w:r>
            <w:r>
              <w:rPr>
                <w:rFonts w:ascii="Times New Roman"/>
                <w:color w:val="000000"/>
                <w:sz w:val="24"/>
                <w:szCs w:val="24"/>
              </w:rPr>
              <w:t>70</w:t>
            </w:r>
            <w:r>
              <w:rPr>
                <w:rFonts w:ascii="宋体" w:hAnsi="宋体" w:hint="eastAsia"/>
                <w:color w:val="000000"/>
                <w:sz w:val="24"/>
                <w:szCs w:val="24"/>
              </w:rPr>
              <w:t>克、80克，</w:t>
            </w:r>
            <w:r>
              <w:rPr>
                <w:rFonts w:ascii="宋体" w:hAnsi="宋体"/>
                <w:color w:val="000000"/>
                <w:sz w:val="24"/>
                <w:szCs w:val="24"/>
              </w:rPr>
              <w:t>克重误差正负</w:t>
            </w:r>
            <w:r>
              <w:rPr>
                <w:rFonts w:ascii="Times New Roman"/>
                <w:color w:val="000000"/>
                <w:sz w:val="24"/>
                <w:szCs w:val="24"/>
              </w:rPr>
              <w:t>1</w:t>
            </w:r>
            <w:r>
              <w:rPr>
                <w:rFonts w:ascii="宋体" w:hAnsi="宋体"/>
                <w:color w:val="000000"/>
                <w:sz w:val="24"/>
                <w:szCs w:val="24"/>
              </w:rPr>
              <w:t>克；</w:t>
            </w:r>
            <w:r>
              <w:rPr>
                <w:rFonts w:ascii="宋体" w:hAnsi="宋体" w:hint="eastAsia"/>
                <w:color w:val="000000"/>
                <w:sz w:val="24"/>
                <w:szCs w:val="24"/>
              </w:rPr>
              <w:t>本白；</w:t>
            </w:r>
            <w:r>
              <w:rPr>
                <w:rFonts w:ascii="宋体" w:hAnsi="宋体"/>
                <w:color w:val="000000"/>
                <w:sz w:val="24"/>
                <w:szCs w:val="24"/>
              </w:rPr>
              <w:t>松厚度</w:t>
            </w:r>
            <w:r>
              <w:rPr>
                <w:rFonts w:ascii="Times New Roman"/>
                <w:color w:val="000000"/>
                <w:sz w:val="24"/>
                <w:szCs w:val="24"/>
              </w:rPr>
              <w:t>1.5</w:t>
            </w:r>
            <w:r>
              <w:rPr>
                <w:rFonts w:ascii="Times New Roman"/>
                <w:color w:val="000000"/>
                <w:sz w:val="24"/>
                <w:szCs w:val="24"/>
              </w:rPr>
              <w:t>—</w:t>
            </w:r>
            <w:r>
              <w:rPr>
                <w:rFonts w:ascii="Times New Roman"/>
                <w:color w:val="000000"/>
                <w:sz w:val="24"/>
                <w:szCs w:val="24"/>
              </w:rPr>
              <w:t>1.</w:t>
            </w:r>
            <w:r>
              <w:rPr>
                <w:rFonts w:ascii="Times New Roman" w:hint="eastAsia"/>
                <w:color w:val="000000"/>
                <w:sz w:val="24"/>
                <w:szCs w:val="24"/>
              </w:rPr>
              <w:t>7</w:t>
            </w:r>
            <w:r>
              <w:rPr>
                <w:rFonts w:ascii="宋体" w:hAnsi="宋体"/>
                <w:color w:val="000000"/>
                <w:sz w:val="24"/>
                <w:szCs w:val="24"/>
              </w:rPr>
              <w:t>；不含脱墨浆</w:t>
            </w:r>
          </w:p>
        </w:tc>
      </w:tr>
      <w:tr w:rsidR="005C306E">
        <w:trPr>
          <w:trHeight w:val="494"/>
          <w:jc w:val="center"/>
        </w:trPr>
        <w:tc>
          <w:tcPr>
            <w:tcW w:w="2415" w:type="dxa"/>
            <w:vMerge/>
            <w:vAlign w:val="center"/>
          </w:tcPr>
          <w:p w:rsidR="005C306E" w:rsidRDefault="005C306E">
            <w:pPr>
              <w:autoSpaceDN w:val="0"/>
              <w:jc w:val="center"/>
              <w:textAlignment w:val="center"/>
              <w:rPr>
                <w:rFonts w:ascii="宋体" w:hAnsi="宋体" w:cs="Arial"/>
                <w:kern w:val="0"/>
                <w:sz w:val="24"/>
                <w:szCs w:val="28"/>
              </w:rPr>
            </w:pPr>
          </w:p>
        </w:tc>
        <w:tc>
          <w:tcPr>
            <w:tcW w:w="2268" w:type="dxa"/>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787</w:t>
            </w:r>
            <w:r>
              <w:rPr>
                <w:rFonts w:ascii="宋体" w:hAnsi="宋体"/>
                <w:color w:val="000000"/>
                <w:sz w:val="24"/>
              </w:rPr>
              <w:t>×</w:t>
            </w:r>
            <w:r>
              <w:rPr>
                <w:rFonts w:ascii="宋体" w:hAnsi="宋体" w:hint="eastAsia"/>
                <w:color w:val="000000"/>
                <w:sz w:val="24"/>
              </w:rPr>
              <w:t>1092</w:t>
            </w:r>
          </w:p>
        </w:tc>
        <w:tc>
          <w:tcPr>
            <w:tcW w:w="1985" w:type="dxa"/>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10</w:t>
            </w:r>
          </w:p>
        </w:tc>
        <w:tc>
          <w:tcPr>
            <w:tcW w:w="2126" w:type="dxa"/>
            <w:vMerge/>
          </w:tcPr>
          <w:p w:rsidR="005C306E" w:rsidRDefault="005C306E">
            <w:pPr>
              <w:autoSpaceDN w:val="0"/>
              <w:jc w:val="center"/>
              <w:textAlignment w:val="center"/>
              <w:rPr>
                <w:rFonts w:ascii="宋体" w:hAnsi="宋体"/>
                <w:color w:val="000000"/>
                <w:sz w:val="24"/>
              </w:rPr>
            </w:pPr>
          </w:p>
        </w:tc>
      </w:tr>
      <w:tr w:rsidR="005C306E">
        <w:trPr>
          <w:trHeight w:val="494"/>
          <w:jc w:val="center"/>
        </w:trPr>
        <w:tc>
          <w:tcPr>
            <w:tcW w:w="2415" w:type="dxa"/>
            <w:vMerge/>
            <w:vAlign w:val="center"/>
          </w:tcPr>
          <w:p w:rsidR="005C306E" w:rsidRDefault="005C306E">
            <w:pPr>
              <w:autoSpaceDN w:val="0"/>
              <w:jc w:val="center"/>
              <w:textAlignment w:val="center"/>
              <w:rPr>
                <w:rFonts w:ascii="宋体" w:hAnsi="宋体" w:cs="Arial"/>
                <w:kern w:val="0"/>
                <w:sz w:val="24"/>
                <w:szCs w:val="28"/>
              </w:rPr>
            </w:pPr>
          </w:p>
        </w:tc>
        <w:tc>
          <w:tcPr>
            <w:tcW w:w="2268"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880×1230</w:t>
            </w:r>
          </w:p>
        </w:tc>
        <w:tc>
          <w:tcPr>
            <w:tcW w:w="1985" w:type="dxa"/>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20</w:t>
            </w:r>
          </w:p>
        </w:tc>
        <w:tc>
          <w:tcPr>
            <w:tcW w:w="2126" w:type="dxa"/>
            <w:vMerge/>
          </w:tcPr>
          <w:p w:rsidR="005C306E" w:rsidRDefault="005C306E">
            <w:pPr>
              <w:autoSpaceDN w:val="0"/>
              <w:jc w:val="center"/>
              <w:textAlignment w:val="center"/>
              <w:rPr>
                <w:rFonts w:ascii="宋体" w:hAnsi="宋体"/>
                <w:color w:val="000000"/>
                <w:sz w:val="24"/>
              </w:rPr>
            </w:pPr>
          </w:p>
        </w:tc>
      </w:tr>
      <w:tr w:rsidR="005C306E">
        <w:trPr>
          <w:trHeight w:val="390"/>
          <w:jc w:val="center"/>
        </w:trPr>
        <w:tc>
          <w:tcPr>
            <w:tcW w:w="2415" w:type="dxa"/>
            <w:vMerge w:val="restart"/>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80g</w:t>
            </w:r>
            <w:r>
              <w:rPr>
                <w:rFonts w:ascii="宋体" w:hAnsi="宋体" w:hint="eastAsia"/>
                <w:color w:val="000000"/>
                <w:sz w:val="24"/>
              </w:rPr>
              <w:t>轻型</w:t>
            </w:r>
          </w:p>
        </w:tc>
        <w:tc>
          <w:tcPr>
            <w:tcW w:w="2268" w:type="dxa"/>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710×1000</w:t>
            </w:r>
          </w:p>
        </w:tc>
        <w:tc>
          <w:tcPr>
            <w:tcW w:w="1985" w:type="dxa"/>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50</w:t>
            </w:r>
          </w:p>
        </w:tc>
        <w:tc>
          <w:tcPr>
            <w:tcW w:w="2126" w:type="dxa"/>
            <w:vMerge/>
          </w:tcPr>
          <w:p w:rsidR="005C306E" w:rsidRDefault="005C306E">
            <w:pPr>
              <w:autoSpaceDN w:val="0"/>
              <w:jc w:val="center"/>
              <w:textAlignment w:val="center"/>
              <w:rPr>
                <w:rFonts w:ascii="宋体" w:hAnsi="宋体"/>
                <w:color w:val="000000"/>
                <w:sz w:val="24"/>
              </w:rPr>
            </w:pPr>
          </w:p>
        </w:tc>
      </w:tr>
      <w:tr w:rsidR="005C306E">
        <w:trPr>
          <w:trHeight w:val="405"/>
          <w:jc w:val="center"/>
        </w:trPr>
        <w:tc>
          <w:tcPr>
            <w:tcW w:w="2415" w:type="dxa"/>
            <w:vMerge/>
            <w:vAlign w:val="center"/>
          </w:tcPr>
          <w:p w:rsidR="005C306E" w:rsidRDefault="005C306E">
            <w:pPr>
              <w:autoSpaceDN w:val="0"/>
              <w:jc w:val="center"/>
              <w:textAlignment w:val="center"/>
            </w:pPr>
          </w:p>
        </w:tc>
        <w:tc>
          <w:tcPr>
            <w:tcW w:w="2268" w:type="dxa"/>
            <w:vAlign w:val="center"/>
          </w:tcPr>
          <w:p w:rsidR="005C306E" w:rsidRDefault="008E022C">
            <w:pPr>
              <w:autoSpaceDN w:val="0"/>
              <w:jc w:val="center"/>
              <w:textAlignment w:val="center"/>
            </w:pPr>
            <w:r>
              <w:rPr>
                <w:rFonts w:ascii="宋体" w:hAnsi="宋体"/>
                <w:color w:val="000000"/>
                <w:sz w:val="24"/>
              </w:rPr>
              <w:t>880×1230</w:t>
            </w:r>
          </w:p>
        </w:tc>
        <w:tc>
          <w:tcPr>
            <w:tcW w:w="1985" w:type="dxa"/>
            <w:vAlign w:val="center"/>
          </w:tcPr>
          <w:p w:rsidR="005C306E" w:rsidRDefault="008E022C">
            <w:pPr>
              <w:autoSpaceDN w:val="0"/>
              <w:jc w:val="center"/>
              <w:textAlignment w:val="center"/>
              <w:rPr>
                <w:rFonts w:ascii="宋体" w:hAnsi="宋体" w:cs="Arial"/>
                <w:b/>
                <w:bCs/>
                <w:i/>
                <w:iCs/>
                <w:kern w:val="0"/>
                <w:sz w:val="24"/>
                <w:szCs w:val="28"/>
              </w:rPr>
            </w:pPr>
            <w:r>
              <w:rPr>
                <w:rFonts w:ascii="宋体" w:hAnsi="宋体" w:hint="eastAsia"/>
                <w:color w:val="000000"/>
                <w:sz w:val="24"/>
              </w:rPr>
              <w:t>40</w:t>
            </w:r>
          </w:p>
        </w:tc>
        <w:tc>
          <w:tcPr>
            <w:tcW w:w="2126" w:type="dxa"/>
            <w:vMerge/>
          </w:tcPr>
          <w:p w:rsidR="005C306E" w:rsidRDefault="005C306E">
            <w:pPr>
              <w:autoSpaceDN w:val="0"/>
              <w:jc w:val="center"/>
              <w:textAlignment w:val="center"/>
              <w:rPr>
                <w:rFonts w:ascii="宋体" w:hAnsi="宋体"/>
                <w:color w:val="000000"/>
                <w:sz w:val="24"/>
              </w:rPr>
            </w:pPr>
          </w:p>
        </w:tc>
      </w:tr>
      <w:tr w:rsidR="005C306E">
        <w:trPr>
          <w:trHeight w:val="405"/>
          <w:jc w:val="center"/>
        </w:trPr>
        <w:tc>
          <w:tcPr>
            <w:tcW w:w="2415" w:type="dxa"/>
            <w:vAlign w:val="center"/>
          </w:tcPr>
          <w:p w:rsidR="005C306E" w:rsidRDefault="008E022C">
            <w:pPr>
              <w:autoSpaceDN w:val="0"/>
              <w:jc w:val="center"/>
              <w:textAlignment w:val="center"/>
            </w:pPr>
            <w:r>
              <w:rPr>
                <w:rFonts w:hint="eastAsia"/>
              </w:rPr>
              <w:t>合计</w:t>
            </w:r>
          </w:p>
        </w:tc>
        <w:tc>
          <w:tcPr>
            <w:tcW w:w="2268" w:type="dxa"/>
            <w:vAlign w:val="center"/>
          </w:tcPr>
          <w:p w:rsidR="005C306E" w:rsidRDefault="005C306E">
            <w:pPr>
              <w:autoSpaceDN w:val="0"/>
              <w:jc w:val="center"/>
              <w:textAlignment w:val="center"/>
              <w:rPr>
                <w:rFonts w:ascii="宋体" w:hAnsi="宋体"/>
                <w:color w:val="000000"/>
                <w:sz w:val="24"/>
              </w:rPr>
            </w:pPr>
          </w:p>
        </w:tc>
        <w:tc>
          <w:tcPr>
            <w:tcW w:w="1985" w:type="dxa"/>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360</w:t>
            </w:r>
          </w:p>
        </w:tc>
        <w:tc>
          <w:tcPr>
            <w:tcW w:w="2126" w:type="dxa"/>
          </w:tcPr>
          <w:p w:rsidR="005C306E" w:rsidRDefault="005C306E">
            <w:pPr>
              <w:autoSpaceDN w:val="0"/>
              <w:jc w:val="center"/>
              <w:textAlignment w:val="center"/>
              <w:rPr>
                <w:rFonts w:ascii="宋体" w:hAnsi="宋体"/>
                <w:color w:val="000000"/>
                <w:sz w:val="24"/>
              </w:rPr>
            </w:pPr>
          </w:p>
        </w:tc>
      </w:tr>
    </w:tbl>
    <w:p w:rsidR="005C306E" w:rsidRDefault="005C306E">
      <w:pPr>
        <w:spacing w:line="460" w:lineRule="exact"/>
        <w:rPr>
          <w:rFonts w:ascii="华文中宋" w:eastAsia="华文中宋" w:hAnsi="华文中宋"/>
          <w:color w:val="000000"/>
          <w:sz w:val="28"/>
        </w:rPr>
      </w:pPr>
    </w:p>
    <w:p w:rsidR="005C306E" w:rsidRDefault="005C306E">
      <w:pPr>
        <w:spacing w:line="460" w:lineRule="exact"/>
        <w:rPr>
          <w:rFonts w:ascii="华文中宋" w:eastAsia="华文中宋" w:hAnsi="华文中宋"/>
          <w:color w:val="000000"/>
          <w:sz w:val="28"/>
        </w:rPr>
      </w:pPr>
    </w:p>
    <w:p w:rsidR="005C306E" w:rsidRDefault="005C306E">
      <w:pPr>
        <w:spacing w:line="460" w:lineRule="exact"/>
        <w:rPr>
          <w:rFonts w:ascii="华文中宋" w:eastAsia="华文中宋" w:hAnsi="华文中宋"/>
          <w:color w:val="000000"/>
          <w:sz w:val="28"/>
        </w:rPr>
      </w:pPr>
    </w:p>
    <w:p w:rsidR="005C306E" w:rsidRDefault="008E022C">
      <w:pPr>
        <w:spacing w:line="460" w:lineRule="exact"/>
        <w:rPr>
          <w:rFonts w:ascii="宋体" w:hAnsi="宋体"/>
          <w:color w:val="000000"/>
          <w:sz w:val="24"/>
        </w:rPr>
      </w:pPr>
      <w:r>
        <w:rPr>
          <w:rFonts w:ascii="华文中宋" w:eastAsia="华文中宋" w:hAnsi="华文中宋" w:hint="eastAsia"/>
          <w:color w:val="000000"/>
          <w:sz w:val="28"/>
        </w:rPr>
        <w:t>4、</w:t>
      </w:r>
      <w:r>
        <w:rPr>
          <w:rFonts w:ascii="华文中宋" w:eastAsia="华文中宋" w:hAnsi="华文中宋"/>
          <w:color w:val="000000"/>
          <w:sz w:val="28"/>
        </w:rPr>
        <w:t>铜版纸</w:t>
      </w:r>
      <w:r>
        <w:rPr>
          <w:rFonts w:ascii="宋体" w:hAnsi="宋体"/>
          <w:color w:val="000000"/>
          <w:sz w:val="24"/>
        </w:rPr>
        <w:t xml:space="preserve">　</w:t>
      </w:r>
    </w:p>
    <w:p w:rsidR="005C306E" w:rsidRDefault="005C306E">
      <w:pPr>
        <w:spacing w:line="460" w:lineRule="exact"/>
        <w:rPr>
          <w:rFonts w:ascii="仿宋_GB2312" w:eastAsia="仿宋_GB2312"/>
          <w:sz w:val="28"/>
        </w:rPr>
      </w:pPr>
    </w:p>
    <w:tbl>
      <w:tblPr>
        <w:tblpPr w:leftFromText="180" w:rightFromText="180" w:vertAnchor="text" w:horzAnchor="page" w:tblpXSpec="center" w:tblpY="1"/>
        <w:tblOverlap w:val="never"/>
        <w:tblW w:w="8931" w:type="dxa"/>
        <w:jc w:val="center"/>
        <w:tblInd w:w="3" w:type="dxa"/>
        <w:tblBorders>
          <w:left w:val="single" w:sz="2" w:space="0" w:color="000000"/>
        </w:tblBorders>
        <w:tblLayout w:type="fixed"/>
        <w:tblCellMar>
          <w:left w:w="0" w:type="dxa"/>
          <w:right w:w="0" w:type="dxa"/>
        </w:tblCellMar>
        <w:tblLook w:val="04A0" w:firstRow="1" w:lastRow="0" w:firstColumn="1" w:lastColumn="0" w:noHBand="0" w:noVBand="1"/>
      </w:tblPr>
      <w:tblGrid>
        <w:gridCol w:w="1985"/>
        <w:gridCol w:w="2551"/>
        <w:gridCol w:w="2410"/>
        <w:gridCol w:w="1985"/>
      </w:tblGrid>
      <w:tr w:rsidR="005C306E">
        <w:trPr>
          <w:trHeight w:val="390"/>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品  种</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规格</w:t>
            </w:r>
          </w:p>
        </w:tc>
        <w:tc>
          <w:tcPr>
            <w:tcW w:w="2410"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数量/吨</w:t>
            </w:r>
          </w:p>
        </w:tc>
        <w:tc>
          <w:tcPr>
            <w:tcW w:w="1985" w:type="dxa"/>
            <w:tcBorders>
              <w:top w:val="single" w:sz="2" w:space="0" w:color="000000"/>
              <w:left w:val="single" w:sz="2" w:space="0" w:color="000000"/>
              <w:bottom w:val="single" w:sz="2" w:space="0" w:color="000000"/>
              <w:right w:val="single" w:sz="2" w:space="0" w:color="000000"/>
            </w:tcBorders>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要求</w:t>
            </w:r>
          </w:p>
        </w:tc>
      </w:tr>
      <w:tr w:rsidR="005C306E">
        <w:trPr>
          <w:trHeight w:val="390"/>
          <w:jc w:val="center"/>
        </w:trPr>
        <w:tc>
          <w:tcPr>
            <w:tcW w:w="1985" w:type="dxa"/>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250g铜版纸</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60</w:t>
            </w:r>
          </w:p>
        </w:tc>
        <w:tc>
          <w:tcPr>
            <w:tcW w:w="1985"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olor w:val="000000"/>
                <w:sz w:val="24"/>
                <w:szCs w:val="24"/>
              </w:rPr>
            </w:pPr>
            <w:r>
              <w:rPr>
                <w:rFonts w:ascii="宋体" w:hAnsi="宋体"/>
                <w:color w:val="000000"/>
                <w:sz w:val="24"/>
                <w:szCs w:val="24"/>
              </w:rPr>
              <w:t>克重误差正负</w:t>
            </w:r>
            <w:r>
              <w:rPr>
                <w:rFonts w:ascii="Times New Roman"/>
                <w:color w:val="000000"/>
                <w:sz w:val="24"/>
                <w:szCs w:val="24"/>
              </w:rPr>
              <w:t>2</w:t>
            </w:r>
            <w:r>
              <w:rPr>
                <w:rFonts w:ascii="宋体" w:hAnsi="宋体"/>
                <w:color w:val="000000"/>
                <w:sz w:val="24"/>
                <w:szCs w:val="24"/>
              </w:rPr>
              <w:t>克；不含磨木浆。</w:t>
            </w:r>
          </w:p>
        </w:tc>
      </w:tr>
      <w:tr w:rsidR="005C306E">
        <w:trPr>
          <w:trHeight w:val="390"/>
          <w:jc w:val="center"/>
        </w:trPr>
        <w:tc>
          <w:tcPr>
            <w:tcW w:w="1985" w:type="dxa"/>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889×1194</w:t>
            </w:r>
          </w:p>
        </w:tc>
        <w:tc>
          <w:tcPr>
            <w:tcW w:w="2410" w:type="dxa"/>
            <w:vMerge/>
            <w:tcBorders>
              <w:left w:val="single" w:sz="2" w:space="0" w:color="000000"/>
              <w:bottom w:val="single" w:sz="2" w:space="0" w:color="000000"/>
              <w:right w:val="single" w:sz="2" w:space="0" w:color="000000"/>
            </w:tcBorders>
            <w:vAlign w:val="center"/>
          </w:tcPr>
          <w:p w:rsidR="005C306E" w:rsidRDefault="005C306E">
            <w:pPr>
              <w:autoSpaceDN w:val="0"/>
              <w:jc w:val="left"/>
              <w:textAlignment w:val="center"/>
              <w:rPr>
                <w:rFonts w:ascii="宋体" w:hAnsi="宋体" w:cs="Arial"/>
                <w:kern w:val="0"/>
                <w:sz w:val="24"/>
                <w:szCs w:val="28"/>
              </w:rPr>
            </w:pPr>
          </w:p>
        </w:tc>
        <w:tc>
          <w:tcPr>
            <w:tcW w:w="1985" w:type="dxa"/>
            <w:vMerge/>
            <w:tcBorders>
              <w:left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r>
      <w:tr w:rsidR="005C306E">
        <w:trPr>
          <w:trHeight w:val="390"/>
          <w:jc w:val="center"/>
        </w:trPr>
        <w:tc>
          <w:tcPr>
            <w:tcW w:w="1985" w:type="dxa"/>
            <w:tcBorders>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s="Arial" w:hint="eastAsia"/>
                <w:kern w:val="0"/>
                <w:sz w:val="24"/>
                <w:szCs w:val="28"/>
              </w:rPr>
              <w:t>200g铜版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120</w:t>
            </w:r>
          </w:p>
        </w:tc>
        <w:tc>
          <w:tcPr>
            <w:tcW w:w="1985" w:type="dxa"/>
            <w:vMerge/>
            <w:tcBorders>
              <w:left w:val="single" w:sz="2" w:space="0" w:color="000000"/>
              <w:right w:val="single" w:sz="2" w:space="0" w:color="000000"/>
            </w:tcBorders>
            <w:vAlign w:val="center"/>
          </w:tcPr>
          <w:p w:rsidR="005C306E" w:rsidRDefault="005C306E">
            <w:pPr>
              <w:autoSpaceDN w:val="0"/>
              <w:jc w:val="center"/>
              <w:textAlignment w:val="center"/>
              <w:rPr>
                <w:rFonts w:ascii="宋体" w:hAnsi="宋体"/>
                <w:color w:val="000000"/>
                <w:sz w:val="24"/>
              </w:rPr>
            </w:pPr>
          </w:p>
        </w:tc>
      </w:tr>
      <w:tr w:rsidR="005C306E">
        <w:trPr>
          <w:trHeight w:val="390"/>
          <w:jc w:val="center"/>
        </w:trPr>
        <w:tc>
          <w:tcPr>
            <w:tcW w:w="1985" w:type="dxa"/>
            <w:tcBorders>
              <w:left w:val="single" w:sz="2" w:space="0" w:color="000000"/>
              <w:bottom w:val="single" w:sz="2" w:space="0" w:color="000000"/>
              <w:right w:val="single" w:sz="2" w:space="0" w:color="000000"/>
            </w:tcBorders>
            <w:vAlign w:val="center"/>
          </w:tcPr>
          <w:p w:rsidR="005C306E" w:rsidRDefault="005C306E">
            <w:pPr>
              <w:autoSpaceDN w:val="0"/>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889×1194</w:t>
            </w:r>
          </w:p>
        </w:tc>
        <w:tc>
          <w:tcPr>
            <w:tcW w:w="2410"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5" w:type="dxa"/>
            <w:vMerge/>
            <w:tcBorders>
              <w:left w:val="single" w:sz="2" w:space="0" w:color="000000"/>
              <w:right w:val="single" w:sz="2" w:space="0" w:color="000000"/>
            </w:tcBorders>
          </w:tcPr>
          <w:p w:rsidR="005C306E" w:rsidRDefault="005C306E">
            <w:pPr>
              <w:autoSpaceDN w:val="0"/>
              <w:jc w:val="center"/>
              <w:textAlignment w:val="center"/>
              <w:rPr>
                <w:rFonts w:ascii="宋体" w:hAnsi="宋体" w:cs="Arial"/>
                <w:kern w:val="0"/>
                <w:sz w:val="24"/>
                <w:szCs w:val="28"/>
              </w:rPr>
            </w:pPr>
          </w:p>
        </w:tc>
      </w:tr>
      <w:tr w:rsidR="005C306E">
        <w:trPr>
          <w:trHeight w:val="390"/>
          <w:jc w:val="center"/>
        </w:trPr>
        <w:tc>
          <w:tcPr>
            <w:tcW w:w="1985" w:type="dxa"/>
            <w:tcBorders>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157</w:t>
            </w:r>
            <w:r>
              <w:rPr>
                <w:rFonts w:ascii="宋体" w:hAnsi="宋体"/>
                <w:color w:val="000000"/>
                <w:sz w:val="24"/>
              </w:rPr>
              <w:t>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787×1092</w:t>
            </w:r>
          </w:p>
        </w:tc>
        <w:tc>
          <w:tcPr>
            <w:tcW w:w="2410" w:type="dxa"/>
            <w:vMerge w:val="restart"/>
            <w:tcBorders>
              <w:top w:val="single" w:sz="2" w:space="0" w:color="000000"/>
              <w:left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30</w:t>
            </w:r>
          </w:p>
        </w:tc>
        <w:tc>
          <w:tcPr>
            <w:tcW w:w="1985" w:type="dxa"/>
            <w:vMerge/>
            <w:tcBorders>
              <w:left w:val="single" w:sz="2" w:space="0" w:color="000000"/>
              <w:right w:val="single" w:sz="2" w:space="0" w:color="000000"/>
            </w:tcBorders>
          </w:tcPr>
          <w:p w:rsidR="005C306E" w:rsidRDefault="005C306E">
            <w:pPr>
              <w:autoSpaceDN w:val="0"/>
              <w:jc w:val="center"/>
              <w:textAlignment w:val="center"/>
              <w:rPr>
                <w:rFonts w:ascii="宋体" w:hAnsi="宋体"/>
                <w:color w:val="000000"/>
                <w:sz w:val="24"/>
              </w:rPr>
            </w:pPr>
          </w:p>
        </w:tc>
      </w:tr>
      <w:tr w:rsidR="005C306E">
        <w:trPr>
          <w:trHeight w:val="390"/>
          <w:jc w:val="center"/>
        </w:trPr>
        <w:tc>
          <w:tcPr>
            <w:tcW w:w="1985" w:type="dxa"/>
            <w:tcBorders>
              <w:left w:val="single" w:sz="2" w:space="0" w:color="000000"/>
              <w:bottom w:val="single" w:sz="2" w:space="0" w:color="000000"/>
              <w:right w:val="single" w:sz="2" w:space="0" w:color="000000"/>
            </w:tcBorders>
            <w:vAlign w:val="center"/>
          </w:tcPr>
          <w:p w:rsidR="005C306E" w:rsidRDefault="005C306E">
            <w:pPr>
              <w:autoSpaceDN w:val="0"/>
              <w:jc w:val="left"/>
              <w:textAlignment w:val="center"/>
              <w:rPr>
                <w:rFonts w:ascii="宋体" w:hAnsi="宋体" w:cs="Arial"/>
                <w:kern w:val="0"/>
                <w:sz w:val="24"/>
                <w:szCs w:val="28"/>
              </w:rPr>
            </w:pP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889×</w:t>
            </w:r>
            <w:r>
              <w:rPr>
                <w:rFonts w:ascii="宋体" w:hAnsi="宋体" w:hint="eastAsia"/>
                <w:color w:val="000000"/>
                <w:sz w:val="24"/>
              </w:rPr>
              <w:t>1194</w:t>
            </w:r>
          </w:p>
        </w:tc>
        <w:tc>
          <w:tcPr>
            <w:tcW w:w="2410" w:type="dxa"/>
            <w:vMerge/>
            <w:tcBorders>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s="Arial"/>
                <w:kern w:val="0"/>
                <w:sz w:val="24"/>
                <w:szCs w:val="28"/>
              </w:rPr>
            </w:pPr>
          </w:p>
        </w:tc>
        <w:tc>
          <w:tcPr>
            <w:tcW w:w="1985" w:type="dxa"/>
            <w:vMerge/>
            <w:tcBorders>
              <w:left w:val="single" w:sz="2" w:space="0" w:color="000000"/>
              <w:right w:val="single" w:sz="2" w:space="0" w:color="000000"/>
            </w:tcBorders>
          </w:tcPr>
          <w:p w:rsidR="005C306E" w:rsidRDefault="005C306E">
            <w:pPr>
              <w:autoSpaceDN w:val="0"/>
              <w:jc w:val="center"/>
              <w:textAlignment w:val="center"/>
              <w:rPr>
                <w:rFonts w:ascii="宋体" w:hAnsi="宋体" w:cs="Arial"/>
                <w:kern w:val="0"/>
                <w:sz w:val="24"/>
                <w:szCs w:val="28"/>
              </w:rPr>
            </w:pPr>
          </w:p>
        </w:tc>
      </w:tr>
      <w:tr w:rsidR="005C306E">
        <w:trPr>
          <w:trHeight w:val="496"/>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128及105g铜版</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color w:val="000000"/>
                <w:sz w:val="24"/>
              </w:rPr>
              <w:t>889及787等</w:t>
            </w:r>
          </w:p>
        </w:tc>
        <w:tc>
          <w:tcPr>
            <w:tcW w:w="2410"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s="Arial"/>
                <w:kern w:val="0"/>
                <w:sz w:val="24"/>
                <w:szCs w:val="28"/>
              </w:rPr>
            </w:pPr>
            <w:r>
              <w:rPr>
                <w:rFonts w:ascii="宋体" w:hAnsi="宋体" w:hint="eastAsia"/>
                <w:color w:val="000000"/>
                <w:sz w:val="24"/>
              </w:rPr>
              <w:t>30</w:t>
            </w:r>
          </w:p>
        </w:tc>
        <w:tc>
          <w:tcPr>
            <w:tcW w:w="1985" w:type="dxa"/>
            <w:vMerge/>
            <w:tcBorders>
              <w:left w:val="single" w:sz="2" w:space="0" w:color="000000"/>
              <w:bottom w:val="single" w:sz="2" w:space="0" w:color="000000"/>
              <w:right w:val="single" w:sz="2" w:space="0" w:color="000000"/>
            </w:tcBorders>
          </w:tcPr>
          <w:p w:rsidR="005C306E" w:rsidRDefault="005C306E">
            <w:pPr>
              <w:autoSpaceDN w:val="0"/>
              <w:jc w:val="center"/>
              <w:textAlignment w:val="center"/>
              <w:rPr>
                <w:rFonts w:ascii="宋体" w:hAnsi="宋体"/>
                <w:color w:val="000000"/>
                <w:sz w:val="24"/>
              </w:rPr>
            </w:pPr>
          </w:p>
        </w:tc>
      </w:tr>
      <w:tr w:rsidR="005C306E">
        <w:trPr>
          <w:trHeight w:val="496"/>
          <w:jc w:val="center"/>
        </w:trPr>
        <w:tc>
          <w:tcPr>
            <w:tcW w:w="1985"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合计</w:t>
            </w:r>
          </w:p>
        </w:tc>
        <w:tc>
          <w:tcPr>
            <w:tcW w:w="2551" w:type="dxa"/>
            <w:tcBorders>
              <w:top w:val="single" w:sz="2" w:space="0" w:color="000000"/>
              <w:left w:val="single" w:sz="2" w:space="0" w:color="000000"/>
              <w:bottom w:val="single" w:sz="2" w:space="0" w:color="000000"/>
              <w:right w:val="single" w:sz="2" w:space="0" w:color="000000"/>
            </w:tcBorders>
            <w:vAlign w:val="center"/>
          </w:tcPr>
          <w:p w:rsidR="005C306E" w:rsidRDefault="005C306E">
            <w:pPr>
              <w:autoSpaceDN w:val="0"/>
              <w:jc w:val="center"/>
              <w:textAlignment w:val="center"/>
              <w:rPr>
                <w:rFonts w:ascii="宋体" w:hAnsi="宋体"/>
                <w:color w:val="000000"/>
                <w:sz w:val="24"/>
              </w:rPr>
            </w:pPr>
          </w:p>
        </w:tc>
        <w:tc>
          <w:tcPr>
            <w:tcW w:w="2410" w:type="dxa"/>
            <w:tcBorders>
              <w:top w:val="single" w:sz="2" w:space="0" w:color="000000"/>
              <w:left w:val="single" w:sz="2" w:space="0" w:color="000000"/>
              <w:bottom w:val="single" w:sz="2" w:space="0" w:color="000000"/>
              <w:right w:val="single" w:sz="2" w:space="0" w:color="000000"/>
            </w:tcBorders>
            <w:vAlign w:val="center"/>
          </w:tcPr>
          <w:p w:rsidR="005C306E" w:rsidRDefault="008E022C">
            <w:pPr>
              <w:autoSpaceDN w:val="0"/>
              <w:jc w:val="center"/>
              <w:textAlignment w:val="center"/>
              <w:rPr>
                <w:rFonts w:ascii="宋体" w:hAnsi="宋体"/>
                <w:color w:val="000000"/>
                <w:sz w:val="24"/>
              </w:rPr>
            </w:pPr>
            <w:r>
              <w:rPr>
                <w:rFonts w:ascii="宋体" w:hAnsi="宋体" w:hint="eastAsia"/>
                <w:color w:val="000000"/>
                <w:sz w:val="24"/>
              </w:rPr>
              <w:t>240</w:t>
            </w:r>
          </w:p>
        </w:tc>
        <w:tc>
          <w:tcPr>
            <w:tcW w:w="1985" w:type="dxa"/>
            <w:tcBorders>
              <w:top w:val="single" w:sz="2" w:space="0" w:color="000000"/>
              <w:left w:val="single" w:sz="2" w:space="0" w:color="000000"/>
              <w:bottom w:val="single" w:sz="2" w:space="0" w:color="000000"/>
              <w:right w:val="single" w:sz="2" w:space="0" w:color="000000"/>
            </w:tcBorders>
          </w:tcPr>
          <w:p w:rsidR="005C306E" w:rsidRDefault="005C306E">
            <w:pPr>
              <w:autoSpaceDN w:val="0"/>
              <w:jc w:val="center"/>
              <w:textAlignment w:val="center"/>
              <w:rPr>
                <w:rFonts w:ascii="宋体" w:hAnsi="宋体"/>
                <w:color w:val="000000"/>
                <w:sz w:val="24"/>
              </w:rPr>
            </w:pPr>
          </w:p>
        </w:tc>
      </w:tr>
    </w:tbl>
    <w:p w:rsidR="005C306E" w:rsidRDefault="005C306E">
      <w:pPr>
        <w:spacing w:line="460" w:lineRule="exact"/>
        <w:rPr>
          <w:rFonts w:ascii="华文中宋" w:eastAsia="华文中宋" w:hAnsi="华文中宋" w:cs="Arial"/>
          <w:kern w:val="0"/>
          <w:sz w:val="28"/>
          <w:szCs w:val="28"/>
        </w:rPr>
      </w:pPr>
    </w:p>
    <w:p w:rsidR="005C306E" w:rsidRDefault="005C306E">
      <w:pPr>
        <w:spacing w:line="360" w:lineRule="auto"/>
        <w:rPr>
          <w:rFonts w:ascii="黑体" w:eastAsia="黑体" w:hAnsi="宋体"/>
          <w:sz w:val="24"/>
          <w:szCs w:val="24"/>
        </w:rPr>
      </w:pPr>
    </w:p>
    <w:p w:rsidR="005C306E" w:rsidRPr="00D4248E" w:rsidRDefault="008E022C" w:rsidP="00D4248E">
      <w:pPr>
        <w:spacing w:line="360" w:lineRule="auto"/>
        <w:ind w:firstLineChars="200" w:firstLine="480"/>
        <w:rPr>
          <w:rFonts w:ascii="黑体" w:eastAsia="黑体" w:hAnsi="宋体"/>
          <w:sz w:val="24"/>
          <w:szCs w:val="24"/>
        </w:rPr>
        <w:sectPr w:rsidR="005C306E" w:rsidRPr="00D4248E">
          <w:pgSz w:w="11906" w:h="16838"/>
          <w:pgMar w:top="1077" w:right="1361" w:bottom="1077" w:left="1361" w:header="510" w:footer="737" w:gutter="0"/>
          <w:cols w:space="720"/>
          <w:docGrid w:type="lines" w:linePitch="312"/>
        </w:sectPr>
      </w:pPr>
      <w:r>
        <w:rPr>
          <w:rFonts w:ascii="黑体" w:eastAsia="黑体" w:hAnsi="宋体" w:hint="eastAsia"/>
          <w:sz w:val="24"/>
          <w:szCs w:val="24"/>
        </w:rPr>
        <w:t>注：以上用量为年预计用量，具体用量根据图书出版数量进行调整</w:t>
      </w:r>
    </w:p>
    <w:p w:rsidR="005C306E" w:rsidRPr="00D4248E" w:rsidRDefault="005C306E">
      <w:pPr>
        <w:spacing w:line="360" w:lineRule="auto"/>
        <w:rPr>
          <w:rFonts w:ascii="黑体" w:eastAsia="黑体" w:hAnsi="宋体"/>
          <w:sz w:val="24"/>
          <w:szCs w:val="24"/>
        </w:rPr>
      </w:pPr>
    </w:p>
    <w:p w:rsidR="005C306E" w:rsidRDefault="008E022C">
      <w:pPr>
        <w:pStyle w:val="1"/>
        <w:numPr>
          <w:ilvl w:val="0"/>
          <w:numId w:val="2"/>
        </w:numPr>
        <w:jc w:val="center"/>
        <w:rPr>
          <w:sz w:val="36"/>
          <w:szCs w:val="36"/>
        </w:rPr>
      </w:pPr>
      <w:r>
        <w:rPr>
          <w:rFonts w:hint="eastAsia"/>
          <w:sz w:val="36"/>
          <w:szCs w:val="36"/>
        </w:rPr>
        <w:t>投标纸张报价表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20"/>
        <w:gridCol w:w="1420"/>
        <w:gridCol w:w="1420"/>
        <w:gridCol w:w="1421"/>
        <w:gridCol w:w="1421"/>
      </w:tblGrid>
      <w:tr w:rsidR="008E022C" w:rsidTr="008E022C">
        <w:tc>
          <w:tcPr>
            <w:tcW w:w="1420"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纸张品种</w:t>
            </w:r>
          </w:p>
        </w:tc>
        <w:tc>
          <w:tcPr>
            <w:tcW w:w="1420"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品牌</w:t>
            </w:r>
          </w:p>
        </w:tc>
        <w:tc>
          <w:tcPr>
            <w:tcW w:w="1420"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吨价</w:t>
            </w:r>
          </w:p>
        </w:tc>
        <w:tc>
          <w:tcPr>
            <w:tcW w:w="1420"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木浆含量</w:t>
            </w:r>
          </w:p>
        </w:tc>
        <w:tc>
          <w:tcPr>
            <w:tcW w:w="1421"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白度</w:t>
            </w:r>
          </w:p>
        </w:tc>
        <w:tc>
          <w:tcPr>
            <w:tcW w:w="1421" w:type="dxa"/>
            <w:shd w:val="clear" w:color="auto" w:fill="auto"/>
            <w:vAlign w:val="center"/>
          </w:tcPr>
          <w:p w:rsidR="005C306E" w:rsidRPr="008E022C" w:rsidRDefault="008E022C" w:rsidP="008E022C">
            <w:pPr>
              <w:spacing w:line="360" w:lineRule="auto"/>
              <w:jc w:val="center"/>
              <w:rPr>
                <w:rFonts w:ascii="黑体" w:eastAsia="黑体" w:hAnsi="宋体"/>
                <w:sz w:val="24"/>
                <w:szCs w:val="24"/>
              </w:rPr>
            </w:pPr>
            <w:r w:rsidRPr="008E022C">
              <w:rPr>
                <w:rFonts w:ascii="黑体" w:eastAsia="黑体" w:hAnsi="宋体" w:hint="eastAsia"/>
                <w:sz w:val="24"/>
                <w:szCs w:val="24"/>
              </w:rPr>
              <w:t>纸机机型</w:t>
            </w: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r w:rsidR="008E022C" w:rsidTr="008E022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0"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c>
          <w:tcPr>
            <w:tcW w:w="1421" w:type="dxa"/>
            <w:shd w:val="clear" w:color="auto" w:fill="auto"/>
            <w:vAlign w:val="center"/>
          </w:tcPr>
          <w:p w:rsidR="005C306E" w:rsidRPr="008E022C" w:rsidRDefault="005C306E" w:rsidP="008E022C">
            <w:pPr>
              <w:spacing w:line="360" w:lineRule="auto"/>
              <w:jc w:val="center"/>
              <w:rPr>
                <w:rFonts w:ascii="黑体" w:eastAsia="黑体" w:hAnsi="宋体"/>
                <w:sz w:val="24"/>
                <w:szCs w:val="24"/>
              </w:rPr>
            </w:pPr>
          </w:p>
        </w:tc>
      </w:tr>
    </w:tbl>
    <w:p w:rsidR="005C306E" w:rsidRDefault="005C306E">
      <w:pPr>
        <w:spacing w:line="360" w:lineRule="auto"/>
        <w:ind w:firstLineChars="200" w:firstLine="480"/>
        <w:rPr>
          <w:rFonts w:ascii="黑体" w:eastAsia="黑体" w:hAnsi="宋体"/>
          <w:sz w:val="24"/>
          <w:szCs w:val="24"/>
        </w:rPr>
      </w:pPr>
    </w:p>
    <w:p w:rsidR="005C306E" w:rsidRDefault="008E022C">
      <w:pPr>
        <w:spacing w:line="360" w:lineRule="auto"/>
        <w:ind w:leftChars="66" w:left="139"/>
        <w:rPr>
          <w:rFonts w:ascii="黑体" w:eastAsia="黑体" w:hAnsi="宋体"/>
          <w:szCs w:val="21"/>
        </w:rPr>
      </w:pPr>
      <w:r>
        <w:rPr>
          <w:rFonts w:ascii="黑体" w:eastAsia="黑体" w:hAnsi="宋体" w:hint="eastAsia"/>
          <w:szCs w:val="21"/>
        </w:rPr>
        <w:t>注：（1） 各投标厂家请选择本单位有实力的优势产品填写投标（到京价，均含17%增值税）。</w:t>
      </w:r>
    </w:p>
    <w:p w:rsidR="005C306E" w:rsidRDefault="008E022C">
      <w:pPr>
        <w:spacing w:line="360" w:lineRule="auto"/>
        <w:ind w:leftChars="200" w:left="1260" w:hangingChars="400" w:hanging="840"/>
        <w:rPr>
          <w:rFonts w:ascii="黑体" w:eastAsia="黑体" w:hAnsi="宋体"/>
          <w:szCs w:val="21"/>
        </w:rPr>
      </w:pPr>
      <w:r>
        <w:rPr>
          <w:rFonts w:ascii="黑体" w:eastAsia="黑体" w:hAnsi="宋体" w:hint="eastAsia"/>
          <w:szCs w:val="21"/>
        </w:rPr>
        <w:t>（2）填写完</w:t>
      </w:r>
      <w:r w:rsidR="006D3DE2">
        <w:rPr>
          <w:rFonts w:ascii="黑体" w:eastAsia="黑体" w:hAnsi="宋体" w:hint="eastAsia"/>
          <w:szCs w:val="21"/>
        </w:rPr>
        <w:t>毕后，须把每一种投标纸张的纸样放入密封信封中，具体纸张</w:t>
      </w:r>
      <w:r>
        <w:rPr>
          <w:rFonts w:ascii="黑体" w:eastAsia="黑体" w:hAnsi="宋体" w:hint="eastAsia"/>
          <w:szCs w:val="21"/>
        </w:rPr>
        <w:t>样</w:t>
      </w:r>
      <w:r w:rsidR="006D3DE2">
        <w:rPr>
          <w:rFonts w:ascii="黑体" w:eastAsia="黑体" w:hAnsi="宋体" w:hint="eastAsia"/>
          <w:szCs w:val="21"/>
        </w:rPr>
        <w:t>品</w:t>
      </w:r>
      <w:r>
        <w:rPr>
          <w:rFonts w:ascii="黑体" w:eastAsia="黑体" w:hAnsi="宋体" w:hint="eastAsia"/>
          <w:szCs w:val="21"/>
        </w:rPr>
        <w:t>要求请参考招标需知。</w:t>
      </w:r>
    </w:p>
    <w:sectPr w:rsidR="005C306E">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123" w:rsidRDefault="00E21123">
      <w:r>
        <w:separator/>
      </w:r>
    </w:p>
  </w:endnote>
  <w:endnote w:type="continuationSeparator" w:id="0">
    <w:p w:rsidR="00E21123" w:rsidRDefault="00E2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06E" w:rsidRDefault="008E022C">
    <w:pPr>
      <w:pStyle w:val="a5"/>
      <w:jc w:val="center"/>
    </w:pPr>
    <w:r>
      <w:fldChar w:fldCharType="begin"/>
    </w:r>
    <w:r>
      <w:instrText>PAGE   \* MERGEFORMAT</w:instrText>
    </w:r>
    <w:r>
      <w:fldChar w:fldCharType="separate"/>
    </w:r>
    <w:r w:rsidR="00AD6854" w:rsidRPr="00AD6854">
      <w:rPr>
        <w:noProof/>
        <w:lang w:val="zh-CN"/>
      </w:rPr>
      <w:t>10</w:t>
    </w:r>
    <w:r>
      <w:fldChar w:fldCharType="end"/>
    </w:r>
  </w:p>
  <w:p w:rsidR="005C306E" w:rsidRDefault="005C30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123" w:rsidRDefault="00E21123">
      <w:r>
        <w:separator/>
      </w:r>
    </w:p>
  </w:footnote>
  <w:footnote w:type="continuationSeparator" w:id="0">
    <w:p w:rsidR="00E21123" w:rsidRDefault="00E21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06E" w:rsidRDefault="008E022C">
    <w:pPr>
      <w:pStyle w:val="a6"/>
    </w:pPr>
    <w:r>
      <w:rPr>
        <w:rFonts w:hint="eastAsia"/>
      </w:rPr>
      <w:t>北京理工大学出版社有限责任公司招标文件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10D"/>
    <w:multiLevelType w:val="multilevel"/>
    <w:tmpl w:val="2E7E410D"/>
    <w:lvl w:ilvl="0">
      <w:start w:val="1"/>
      <w:numFmt w:val="japaneseCounting"/>
      <w:lvlText w:val="第%1章"/>
      <w:lvlJc w:val="left"/>
      <w:pPr>
        <w:ind w:left="1476" w:hanging="1476"/>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7D35098"/>
    <w:multiLevelType w:val="multilevel"/>
    <w:tmpl w:val="37D3509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A947B3E"/>
    <w:multiLevelType w:val="multilevel"/>
    <w:tmpl w:val="3A947B3E"/>
    <w:lvl w:ilvl="0">
      <w:start w:val="1"/>
      <w:numFmt w:val="japaneseCounting"/>
      <w:lvlText w:val="第%1章"/>
      <w:lvlJc w:val="left"/>
      <w:pPr>
        <w:ind w:left="1080" w:hanging="108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47CC2F23"/>
    <w:multiLevelType w:val="singleLevel"/>
    <w:tmpl w:val="728C05E8"/>
    <w:lvl w:ilvl="0">
      <w:start w:val="1"/>
      <w:numFmt w:val="decimal"/>
      <w:suff w:val="nothing"/>
      <w:lvlText w:val="%1、"/>
      <w:lvlJc w:val="left"/>
      <w:pPr>
        <w:ind w:left="0" w:firstLine="0"/>
      </w:pPr>
      <w:rPr>
        <w:rFonts w:hint="eastAsia"/>
      </w:rPr>
    </w:lvl>
  </w:abstractNum>
  <w:abstractNum w:abstractNumId="4">
    <w:nsid w:val="557D95BB"/>
    <w:multiLevelType w:val="singleLevel"/>
    <w:tmpl w:val="728C05E8"/>
    <w:lvl w:ilvl="0">
      <w:start w:val="1"/>
      <w:numFmt w:val="decimal"/>
      <w:suff w:val="nothing"/>
      <w:lvlText w:val="%1、"/>
      <w:lvlJc w:val="left"/>
      <w:pPr>
        <w:ind w:left="0" w:firstLine="0"/>
      </w:pPr>
      <w:rPr>
        <w:rFonts w:hint="eastAsia"/>
      </w:rPr>
    </w:lvl>
  </w:abstractNum>
  <w:abstractNum w:abstractNumId="5">
    <w:nsid w:val="70B92B36"/>
    <w:multiLevelType w:val="singleLevel"/>
    <w:tmpl w:val="728C05E8"/>
    <w:lvl w:ilvl="0">
      <w:start w:val="1"/>
      <w:numFmt w:val="decimal"/>
      <w:suff w:val="nothing"/>
      <w:lvlText w:val="%1、"/>
      <w:lvlJc w:val="left"/>
      <w:pPr>
        <w:ind w:left="0" w:firstLine="0"/>
      </w:pPr>
      <w:rPr>
        <w:rFonts w:hint="eastAsia"/>
      </w:rPr>
    </w:lvl>
  </w:abstractNum>
  <w:abstractNum w:abstractNumId="6">
    <w:nsid w:val="719C32EC"/>
    <w:multiLevelType w:val="singleLevel"/>
    <w:tmpl w:val="728C05E8"/>
    <w:lvl w:ilvl="0">
      <w:start w:val="1"/>
      <w:numFmt w:val="decimal"/>
      <w:suff w:val="nothing"/>
      <w:lvlText w:val="%1、"/>
      <w:lvlJc w:val="left"/>
      <w:pPr>
        <w:ind w:left="0" w:firstLine="0"/>
      </w:pPr>
      <w:rPr>
        <w:rFonts w:hint="eastAsia"/>
      </w:rPr>
    </w:lvl>
  </w:abstractNum>
  <w:num w:numId="1">
    <w:abstractNumId w:val="2"/>
  </w:num>
  <w:num w:numId="2">
    <w:abstractNumId w:val="0"/>
  </w:num>
  <w:num w:numId="3">
    <w:abstractNumId w:val="4"/>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51F5"/>
    <w:rsid w:val="00000F3C"/>
    <w:rsid w:val="00062A27"/>
    <w:rsid w:val="0006307C"/>
    <w:rsid w:val="0007592B"/>
    <w:rsid w:val="000946FD"/>
    <w:rsid w:val="000D099B"/>
    <w:rsid w:val="000D1E94"/>
    <w:rsid w:val="00151ED0"/>
    <w:rsid w:val="00162E41"/>
    <w:rsid w:val="0017476F"/>
    <w:rsid w:val="0024091B"/>
    <w:rsid w:val="002D2319"/>
    <w:rsid w:val="00396460"/>
    <w:rsid w:val="003F1FAA"/>
    <w:rsid w:val="0043407D"/>
    <w:rsid w:val="00472542"/>
    <w:rsid w:val="0048033D"/>
    <w:rsid w:val="004814BC"/>
    <w:rsid w:val="00526496"/>
    <w:rsid w:val="005453E1"/>
    <w:rsid w:val="005C306E"/>
    <w:rsid w:val="005C51F5"/>
    <w:rsid w:val="006079AF"/>
    <w:rsid w:val="00631FE0"/>
    <w:rsid w:val="00662F9F"/>
    <w:rsid w:val="00667794"/>
    <w:rsid w:val="00680B73"/>
    <w:rsid w:val="006B57D9"/>
    <w:rsid w:val="006C36A5"/>
    <w:rsid w:val="006D3DE2"/>
    <w:rsid w:val="007473FB"/>
    <w:rsid w:val="00795F00"/>
    <w:rsid w:val="007C2B63"/>
    <w:rsid w:val="007C35DB"/>
    <w:rsid w:val="007F6A0B"/>
    <w:rsid w:val="00820F07"/>
    <w:rsid w:val="0085145E"/>
    <w:rsid w:val="00885AC1"/>
    <w:rsid w:val="008B6B5C"/>
    <w:rsid w:val="008C2779"/>
    <w:rsid w:val="008E022C"/>
    <w:rsid w:val="008E52A2"/>
    <w:rsid w:val="0092252C"/>
    <w:rsid w:val="00930817"/>
    <w:rsid w:val="00994027"/>
    <w:rsid w:val="009D5C30"/>
    <w:rsid w:val="00A21837"/>
    <w:rsid w:val="00A5407D"/>
    <w:rsid w:val="00A72B26"/>
    <w:rsid w:val="00A87A46"/>
    <w:rsid w:val="00AD6854"/>
    <w:rsid w:val="00B33FF0"/>
    <w:rsid w:val="00B633B9"/>
    <w:rsid w:val="00B940BB"/>
    <w:rsid w:val="00BD0F09"/>
    <w:rsid w:val="00C11AFE"/>
    <w:rsid w:val="00C36A64"/>
    <w:rsid w:val="00C609DE"/>
    <w:rsid w:val="00CA6EC9"/>
    <w:rsid w:val="00CD5A91"/>
    <w:rsid w:val="00CE0234"/>
    <w:rsid w:val="00D4248E"/>
    <w:rsid w:val="00D5697E"/>
    <w:rsid w:val="00D65A63"/>
    <w:rsid w:val="00D67ACC"/>
    <w:rsid w:val="00DB2D02"/>
    <w:rsid w:val="00DC2F5F"/>
    <w:rsid w:val="00DC7116"/>
    <w:rsid w:val="00DE18CC"/>
    <w:rsid w:val="00DF795C"/>
    <w:rsid w:val="00E21123"/>
    <w:rsid w:val="00E24EA1"/>
    <w:rsid w:val="00E756F2"/>
    <w:rsid w:val="00EB5E12"/>
    <w:rsid w:val="00EC3D35"/>
    <w:rsid w:val="00F33857"/>
    <w:rsid w:val="00F44709"/>
    <w:rsid w:val="00F552C4"/>
    <w:rsid w:val="00FA6510"/>
    <w:rsid w:val="00FB171F"/>
    <w:rsid w:val="00FB4239"/>
    <w:rsid w:val="00FC4105"/>
    <w:rsid w:val="01DA7C98"/>
    <w:rsid w:val="026929FF"/>
    <w:rsid w:val="05972BB7"/>
    <w:rsid w:val="0A8C26DA"/>
    <w:rsid w:val="0DBA2892"/>
    <w:rsid w:val="0DCF2837"/>
    <w:rsid w:val="12FB4A33"/>
    <w:rsid w:val="14775224"/>
    <w:rsid w:val="1696199B"/>
    <w:rsid w:val="20A36C18"/>
    <w:rsid w:val="214F03B6"/>
    <w:rsid w:val="21862A8E"/>
    <w:rsid w:val="283A348C"/>
    <w:rsid w:val="2A827ECE"/>
    <w:rsid w:val="2B054C24"/>
    <w:rsid w:val="30F67E62"/>
    <w:rsid w:val="31152915"/>
    <w:rsid w:val="33E23D2D"/>
    <w:rsid w:val="3A9F2E3C"/>
    <w:rsid w:val="3ED24E20"/>
    <w:rsid w:val="41CA257F"/>
    <w:rsid w:val="43D32954"/>
    <w:rsid w:val="47426DF8"/>
    <w:rsid w:val="4F714AE4"/>
    <w:rsid w:val="526925C3"/>
    <w:rsid w:val="53772781"/>
    <w:rsid w:val="54C93027"/>
    <w:rsid w:val="5F4D3766"/>
    <w:rsid w:val="5F62370B"/>
    <w:rsid w:val="68A04E37"/>
    <w:rsid w:val="7111358D"/>
    <w:rsid w:val="789C7CB6"/>
    <w:rsid w:val="7AD0650C"/>
    <w:rsid w:val="7AFC2853"/>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pPr>
      <w:ind w:leftChars="2500" w:left="10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批注框文本 Char"/>
    <w:link w:val="a4"/>
    <w:uiPriority w:val="99"/>
    <w:semiHidden/>
    <w:rPr>
      <w:sz w:val="18"/>
      <w:szCs w:val="18"/>
    </w:rPr>
  </w:style>
  <w:style w:type="character" w:customStyle="1" w:styleId="1Char">
    <w:name w:val="标题 1 Char"/>
    <w:link w:val="1"/>
    <w:uiPriority w:val="9"/>
    <w:rPr>
      <w:b/>
      <w:bCs/>
      <w:kern w:val="44"/>
      <w:sz w:val="44"/>
      <w:szCs w:val="44"/>
    </w:rPr>
  </w:style>
  <w:style w:type="character" w:customStyle="1" w:styleId="Char">
    <w:name w:val="日期 Char"/>
    <w:basedOn w:val="a0"/>
    <w:link w:val="a3"/>
    <w:uiPriority w:val="99"/>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10</Pages>
  <Words>505</Words>
  <Characters>2883</Characters>
  <Application>Microsoft Office Word</Application>
  <DocSecurity>0</DocSecurity>
  <Lines>24</Lines>
  <Paragraphs>6</Paragraphs>
  <ScaleCrop>false</ScaleCrop>
  <Company>Microsoft</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北京理工大学出版社有限责任公司</dc:title>
  <dc:creator>User</dc:creator>
  <cp:lastModifiedBy>the2ndman</cp:lastModifiedBy>
  <cp:revision>26</cp:revision>
  <cp:lastPrinted>2015-06-17T06:14:00Z</cp:lastPrinted>
  <dcterms:created xsi:type="dcterms:W3CDTF">2015-06-11T07:31:00Z</dcterms:created>
  <dcterms:modified xsi:type="dcterms:W3CDTF">2015-06-17T06:55:00Z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